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7D4EF" w14:textId="77777777" w:rsidR="001167AE" w:rsidRPr="005800FC" w:rsidRDefault="001167AE" w:rsidP="001167AE">
      <w:pPr>
        <w:jc w:val="center"/>
        <w:rPr>
          <w:rFonts w:ascii="Californian FB" w:hAnsi="Californian FB"/>
          <w:sz w:val="24"/>
          <w:szCs w:val="24"/>
        </w:rPr>
      </w:pPr>
      <w:r w:rsidRPr="005800FC">
        <w:rPr>
          <w:rFonts w:ascii="Californian FB" w:hAnsi="Californian FB"/>
          <w:noProof/>
          <w:sz w:val="24"/>
          <w:szCs w:val="24"/>
        </w:rPr>
        <w:drawing>
          <wp:inline distT="0" distB="0" distL="0" distR="0" wp14:anchorId="0799F68D" wp14:editId="63F1B727">
            <wp:extent cx="2910479" cy="804929"/>
            <wp:effectExtent l="0" t="0" r="4445" b="0"/>
            <wp:docPr id="1924592356"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92356" name="Picture 1" descr="A green and black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926610" cy="809390"/>
                    </a:xfrm>
                    <a:prstGeom prst="rect">
                      <a:avLst/>
                    </a:prstGeom>
                  </pic:spPr>
                </pic:pic>
              </a:graphicData>
            </a:graphic>
          </wp:inline>
        </w:drawing>
      </w:r>
    </w:p>
    <w:p w14:paraId="3E0CE1EE" w14:textId="77777777" w:rsidR="001167AE" w:rsidRPr="005800FC" w:rsidRDefault="001167AE" w:rsidP="007F1C5B">
      <w:pPr>
        <w:rPr>
          <w:rFonts w:ascii="Californian FB" w:hAnsi="Californian FB"/>
          <w:sz w:val="24"/>
          <w:szCs w:val="24"/>
        </w:rPr>
      </w:pPr>
    </w:p>
    <w:p w14:paraId="633F0889" w14:textId="77777777" w:rsidR="001167AE" w:rsidRPr="004C3987" w:rsidRDefault="001167AE" w:rsidP="001167AE">
      <w:pPr>
        <w:jc w:val="center"/>
        <w:rPr>
          <w:rFonts w:ascii="Californian FB" w:hAnsi="Californian FB"/>
          <w:b/>
          <w:bCs/>
          <w:sz w:val="32"/>
          <w:szCs w:val="32"/>
        </w:rPr>
      </w:pPr>
      <w:r w:rsidRPr="004C3987">
        <w:rPr>
          <w:rFonts w:ascii="Californian FB" w:hAnsi="Californian FB"/>
          <w:b/>
          <w:bCs/>
          <w:sz w:val="32"/>
          <w:szCs w:val="32"/>
        </w:rPr>
        <w:t xml:space="preserve">ProEFI </w:t>
      </w:r>
      <w:proofErr w:type="spellStart"/>
      <w:r w:rsidRPr="004C3987">
        <w:rPr>
          <w:rFonts w:ascii="Californian FB" w:hAnsi="Californian FB"/>
          <w:b/>
          <w:bCs/>
          <w:sz w:val="32"/>
          <w:szCs w:val="32"/>
        </w:rPr>
        <w:t>Xpedition</w:t>
      </w:r>
      <w:proofErr w:type="spellEnd"/>
      <w:r w:rsidRPr="004C3987">
        <w:rPr>
          <w:rFonts w:ascii="Californian FB" w:hAnsi="Californian FB"/>
          <w:b/>
          <w:bCs/>
          <w:sz w:val="32"/>
          <w:szCs w:val="32"/>
        </w:rPr>
        <w:t xml:space="preserve"> Turbo Kit Installation Instructions</w:t>
      </w:r>
    </w:p>
    <w:p w14:paraId="084FA590" w14:textId="77777777" w:rsidR="001167AE" w:rsidRPr="005800FC" w:rsidRDefault="001167AE" w:rsidP="001167AE">
      <w:pPr>
        <w:jc w:val="center"/>
        <w:rPr>
          <w:rFonts w:ascii="Californian FB" w:hAnsi="Californian FB"/>
          <w:sz w:val="32"/>
          <w:szCs w:val="32"/>
        </w:rPr>
      </w:pPr>
    </w:p>
    <w:p w14:paraId="06345F65" w14:textId="6A79D7CE" w:rsidR="004C3987" w:rsidRDefault="00FE70CF" w:rsidP="004C3987">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t xml:space="preserve">Remove </w:t>
      </w:r>
      <w:r w:rsidR="002F59B1" w:rsidRPr="004C3987">
        <w:rPr>
          <w:rFonts w:ascii="Californian FB" w:hAnsi="Californian FB"/>
          <w:sz w:val="28"/>
          <w:szCs w:val="28"/>
        </w:rPr>
        <w:t>the back</w:t>
      </w:r>
      <w:r w:rsidRPr="004C3987">
        <w:rPr>
          <w:rFonts w:ascii="Californian FB" w:hAnsi="Californian FB"/>
          <w:sz w:val="28"/>
          <w:szCs w:val="28"/>
        </w:rPr>
        <w:t xml:space="preserve"> cab or bed depending on the model.</w:t>
      </w:r>
      <w:r w:rsidR="002F59B1">
        <w:rPr>
          <w:rFonts w:ascii="Californian FB" w:hAnsi="Californian FB"/>
          <w:sz w:val="28"/>
          <w:szCs w:val="28"/>
        </w:rPr>
        <w:br/>
      </w:r>
      <w:r w:rsidR="002F59B1" w:rsidRPr="00DA2AA7">
        <w:rPr>
          <w:rFonts w:ascii="Californian FB" w:hAnsi="Californian FB"/>
          <w:b/>
          <w:bCs/>
          <w:noProof/>
          <w:sz w:val="32"/>
          <w:szCs w:val="32"/>
        </w:rPr>
        <w:drawing>
          <wp:inline distT="0" distB="0" distL="0" distR="0" wp14:anchorId="0DD43ACC" wp14:editId="17B74F23">
            <wp:extent cx="3341370" cy="4455160"/>
            <wp:effectExtent l="0" t="0" r="0" b="2540"/>
            <wp:docPr id="1086590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90679"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341370" cy="4455160"/>
                    </a:xfrm>
                    <a:prstGeom prst="rect">
                      <a:avLst/>
                    </a:prstGeom>
                    <a:noFill/>
                    <a:ln>
                      <a:noFill/>
                    </a:ln>
                  </pic:spPr>
                </pic:pic>
              </a:graphicData>
            </a:graphic>
          </wp:inline>
        </w:drawing>
      </w:r>
    </w:p>
    <w:p w14:paraId="4B3F31F0" w14:textId="4D39901F" w:rsidR="004C3987" w:rsidRPr="004C3987" w:rsidRDefault="00FE70CF" w:rsidP="004C3987">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t>Remove stock air intake piping</w:t>
      </w:r>
      <w:r w:rsidR="00440FDF">
        <w:rPr>
          <w:rFonts w:ascii="Californian FB" w:hAnsi="Californian FB"/>
          <w:sz w:val="28"/>
          <w:szCs w:val="28"/>
        </w:rPr>
        <w:t xml:space="preserve"> and factory airbox.</w:t>
      </w:r>
    </w:p>
    <w:p w14:paraId="2ADB733E" w14:textId="0A62D231" w:rsidR="004C3987" w:rsidRDefault="00FE70CF" w:rsidP="004C3987">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t>Remove stock exhaust</w:t>
      </w:r>
      <w:r w:rsidR="00E97651">
        <w:rPr>
          <w:rFonts w:ascii="Californian FB" w:hAnsi="Californian FB"/>
          <w:sz w:val="28"/>
          <w:szCs w:val="28"/>
        </w:rPr>
        <w:t xml:space="preserve">, </w:t>
      </w:r>
      <w:r w:rsidRPr="004C3987">
        <w:rPr>
          <w:rFonts w:ascii="Californian FB" w:hAnsi="Californian FB"/>
          <w:sz w:val="28"/>
          <w:szCs w:val="28"/>
        </w:rPr>
        <w:t>header</w:t>
      </w:r>
      <w:r w:rsidR="00E97651">
        <w:rPr>
          <w:rFonts w:ascii="Californian FB" w:hAnsi="Californian FB"/>
          <w:sz w:val="28"/>
          <w:szCs w:val="28"/>
        </w:rPr>
        <w:t xml:space="preserve">, and all heatshields. </w:t>
      </w:r>
    </w:p>
    <w:p w14:paraId="3D608E4F" w14:textId="345AD146" w:rsidR="004C3987" w:rsidRDefault="00FE70CF" w:rsidP="004C3987">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t>Remove dipstick tube and oil filter</w:t>
      </w:r>
      <w:r w:rsidR="00440FDF">
        <w:rPr>
          <w:rFonts w:ascii="Californian FB" w:hAnsi="Californian FB"/>
          <w:sz w:val="28"/>
          <w:szCs w:val="28"/>
        </w:rPr>
        <w:t>.</w:t>
      </w:r>
    </w:p>
    <w:p w14:paraId="38B22C4B" w14:textId="02993329" w:rsidR="003B71A8" w:rsidRDefault="003B71A8" w:rsidP="004C3987">
      <w:pPr>
        <w:pStyle w:val="ListParagraph"/>
        <w:numPr>
          <w:ilvl w:val="0"/>
          <w:numId w:val="10"/>
        </w:numPr>
        <w:spacing w:line="278" w:lineRule="auto"/>
        <w:rPr>
          <w:rFonts w:ascii="Californian FB" w:hAnsi="Californian FB"/>
          <w:sz w:val="28"/>
          <w:szCs w:val="28"/>
        </w:rPr>
      </w:pPr>
      <w:r>
        <w:rPr>
          <w:rFonts w:ascii="Californian FB" w:hAnsi="Californian FB"/>
          <w:sz w:val="28"/>
          <w:szCs w:val="28"/>
        </w:rPr>
        <w:t xml:space="preserve">It is necessary to cut off, sand down stock exhaust tube bracket on frame rail on passenger side to clear turbo and wastegate actuator arm. Be sure </w:t>
      </w:r>
      <w:r>
        <w:rPr>
          <w:rFonts w:ascii="Californian FB" w:hAnsi="Californian FB"/>
          <w:sz w:val="28"/>
          <w:szCs w:val="28"/>
        </w:rPr>
        <w:lastRenderedPageBreak/>
        <w:t xml:space="preserve">to </w:t>
      </w:r>
      <w:r>
        <w:rPr>
          <w:rFonts w:ascii="Californian FB" w:hAnsi="Californian FB"/>
          <w:noProof/>
          <w:sz w:val="28"/>
          <w:szCs w:val="28"/>
        </w:rPr>
        <w:t xml:space="preserve">seal with black spray paint after smoothing down the area. </w:t>
      </w:r>
      <w:r>
        <w:rPr>
          <w:rFonts w:ascii="Californian FB" w:hAnsi="Californian FB"/>
          <w:noProof/>
          <w:sz w:val="28"/>
          <w:szCs w:val="28"/>
        </w:rPr>
        <w:drawing>
          <wp:inline distT="0" distB="0" distL="0" distR="0" wp14:anchorId="4A4C4CF0" wp14:editId="1F5F4E65">
            <wp:extent cx="2438400" cy="2438400"/>
            <wp:effectExtent l="0" t="0" r="0" b="0"/>
            <wp:docPr id="4036515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51520" name="Picture 403651520"/>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438400" cy="2438400"/>
                    </a:xfrm>
                    <a:prstGeom prst="rect">
                      <a:avLst/>
                    </a:prstGeom>
                  </pic:spPr>
                </pic:pic>
              </a:graphicData>
            </a:graphic>
          </wp:inline>
        </w:drawing>
      </w:r>
      <w:r>
        <w:rPr>
          <w:rFonts w:ascii="Californian FB" w:hAnsi="Californian FB"/>
          <w:noProof/>
          <w:sz w:val="28"/>
          <w:szCs w:val="28"/>
        </w:rPr>
        <w:drawing>
          <wp:inline distT="0" distB="0" distL="0" distR="0" wp14:anchorId="0B942FCB" wp14:editId="2D9A9BFF">
            <wp:extent cx="2428875" cy="2428875"/>
            <wp:effectExtent l="0" t="0" r="9525" b="9525"/>
            <wp:docPr id="10675947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94722" name="Picture 106759472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28875" cy="2428875"/>
                    </a:xfrm>
                    <a:prstGeom prst="rect">
                      <a:avLst/>
                    </a:prstGeom>
                  </pic:spPr>
                </pic:pic>
              </a:graphicData>
            </a:graphic>
          </wp:inline>
        </w:drawing>
      </w:r>
    </w:p>
    <w:p w14:paraId="32C7F53E" w14:textId="216C2AEA" w:rsidR="004C3987" w:rsidRPr="00E97651" w:rsidRDefault="002F59B1" w:rsidP="00E97651">
      <w:pPr>
        <w:spacing w:line="278" w:lineRule="auto"/>
        <w:rPr>
          <w:rFonts w:ascii="Californian FB" w:hAnsi="Californian FB"/>
          <w:sz w:val="28"/>
          <w:szCs w:val="28"/>
        </w:rPr>
      </w:pPr>
      <w:r w:rsidRPr="00E97651">
        <w:rPr>
          <w:rFonts w:ascii="Californian FB" w:hAnsi="Californian FB"/>
          <w:sz w:val="28"/>
          <w:szCs w:val="28"/>
        </w:rPr>
        <w:br/>
      </w:r>
    </w:p>
    <w:p w14:paraId="5BC5BEC8" w14:textId="3FA5E96A" w:rsidR="004C3987" w:rsidRDefault="00FE70CF" w:rsidP="004C3987">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t>Install new oil filter adapter with turbo feed fitting and oil pressure sensor if</w:t>
      </w:r>
      <w:r w:rsidR="00A5025D">
        <w:rPr>
          <w:rFonts w:ascii="Californian FB" w:hAnsi="Californian FB"/>
          <w:sz w:val="28"/>
          <w:szCs w:val="28"/>
        </w:rPr>
        <w:t xml:space="preserve"> purchased/supplied. </w:t>
      </w:r>
      <w:r w:rsidR="002F59B1">
        <w:rPr>
          <w:rFonts w:ascii="Californian FB" w:hAnsi="Californian FB"/>
          <w:sz w:val="28"/>
          <w:szCs w:val="28"/>
        </w:rPr>
        <w:br/>
      </w:r>
      <w:r w:rsidR="00A5025D">
        <w:rPr>
          <w:rFonts w:ascii="Californian FB" w:hAnsi="Californian FB"/>
          <w:noProof/>
          <w:sz w:val="28"/>
          <w:szCs w:val="28"/>
        </w:rPr>
        <w:drawing>
          <wp:inline distT="0" distB="0" distL="0" distR="0" wp14:anchorId="5AF86B89" wp14:editId="736F0E6A">
            <wp:extent cx="3543300" cy="3607752"/>
            <wp:effectExtent l="6032" t="0" r="6033" b="6032"/>
            <wp:docPr id="253852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5240" name="Picture 2538524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47591" cy="3612121"/>
                    </a:xfrm>
                    <a:prstGeom prst="rect">
                      <a:avLst/>
                    </a:prstGeom>
                  </pic:spPr>
                </pic:pic>
              </a:graphicData>
            </a:graphic>
          </wp:inline>
        </w:drawing>
      </w:r>
    </w:p>
    <w:p w14:paraId="609E82C6" w14:textId="0EBDEEA2" w:rsidR="004C3987" w:rsidRDefault="00FE70CF" w:rsidP="004C3987">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t>Install new dipstick tube and turbo drain line</w:t>
      </w:r>
      <w:r w:rsidR="00A5025D">
        <w:rPr>
          <w:rFonts w:ascii="Californian FB" w:hAnsi="Californian FB"/>
          <w:sz w:val="28"/>
          <w:szCs w:val="28"/>
        </w:rPr>
        <w:t xml:space="preserve">. Drain line will route forward towards fire wall and left over the ac compressor housing towards the </w:t>
      </w:r>
      <w:proofErr w:type="gramStart"/>
      <w:r w:rsidR="00A5025D">
        <w:rPr>
          <w:rFonts w:ascii="Californian FB" w:hAnsi="Californian FB"/>
          <w:sz w:val="28"/>
          <w:szCs w:val="28"/>
        </w:rPr>
        <w:t>dipstick/drain fitting.</w:t>
      </w:r>
      <w:proofErr w:type="gramEnd"/>
      <w:r w:rsidR="00A5025D">
        <w:rPr>
          <w:rFonts w:ascii="Californian FB" w:hAnsi="Californian FB"/>
          <w:sz w:val="28"/>
          <w:szCs w:val="28"/>
        </w:rPr>
        <w:t xml:space="preserve"> Secure with supplied clamp.</w:t>
      </w:r>
    </w:p>
    <w:p w14:paraId="426876A7" w14:textId="553D385F" w:rsidR="006E24A4" w:rsidRPr="006E24A4" w:rsidRDefault="00A5025D" w:rsidP="006E24A4">
      <w:pPr>
        <w:spacing w:line="278" w:lineRule="auto"/>
        <w:ind w:left="720"/>
        <w:rPr>
          <w:rFonts w:ascii="Californian FB" w:hAnsi="Californian FB"/>
          <w:sz w:val="28"/>
          <w:szCs w:val="28"/>
        </w:rPr>
      </w:pPr>
      <w:r>
        <w:rPr>
          <w:rFonts w:ascii="Californian FB" w:hAnsi="Californian FB"/>
          <w:noProof/>
          <w:sz w:val="28"/>
          <w:szCs w:val="28"/>
        </w:rPr>
        <w:lastRenderedPageBreak/>
        <mc:AlternateContent>
          <mc:Choice Requires="wpi">
            <w:drawing>
              <wp:anchor distT="0" distB="0" distL="114300" distR="114300" simplePos="0" relativeHeight="251659264" behindDoc="0" locked="0" layoutInCell="1" allowOverlap="1" wp14:anchorId="28A883EF" wp14:editId="736EE671">
                <wp:simplePos x="0" y="0"/>
                <wp:positionH relativeFrom="column">
                  <wp:posOffset>2979045</wp:posOffset>
                </wp:positionH>
                <wp:positionV relativeFrom="paragraph">
                  <wp:posOffset>675255</wp:posOffset>
                </wp:positionV>
                <wp:extent cx="555120" cy="679320"/>
                <wp:effectExtent l="57150" t="57150" r="54610" b="45085"/>
                <wp:wrapNone/>
                <wp:docPr id="1456249165" name="Ink 19"/>
                <wp:cNvGraphicFramePr/>
                <a:graphic xmlns:a="http://schemas.openxmlformats.org/drawingml/2006/main">
                  <a:graphicData uri="http://schemas.microsoft.com/office/word/2010/wordprocessingInk">
                    <w14:contentPart bwMode="auto" r:id="rId10">
                      <w14:nvContentPartPr>
                        <w14:cNvContentPartPr/>
                      </w14:nvContentPartPr>
                      <w14:xfrm>
                        <a:off x="0" y="0"/>
                        <a:ext cx="555120" cy="679320"/>
                      </w14:xfrm>
                    </w14:contentPart>
                  </a:graphicData>
                </a:graphic>
              </wp:anchor>
            </w:drawing>
          </mc:Choice>
          <mc:Fallback>
            <w:pict>
              <v:shapetype w14:anchorId="18586F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233.85pt;margin-top:52.45pt;width:45.1pt;height:54.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">
                <v:imagedata r:id="rId11" o:title=""/>
              </v:shape>
            </w:pict>
          </mc:Fallback>
        </mc:AlternateContent>
      </w:r>
      <w:r w:rsidR="003B71A8">
        <w:rPr>
          <w:rFonts w:ascii="Californian FB" w:hAnsi="Californian FB"/>
          <w:noProof/>
          <w:sz w:val="28"/>
          <w:szCs w:val="28"/>
        </w:rPr>
        <w:drawing>
          <wp:inline distT="0" distB="0" distL="0" distR="0" wp14:anchorId="56D381E7" wp14:editId="25F41ACC">
            <wp:extent cx="3028950" cy="3028950"/>
            <wp:effectExtent l="0" t="0" r="0" b="0"/>
            <wp:docPr id="788762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6235" name="Picture 78876235"/>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28950" cy="3028950"/>
                    </a:xfrm>
                    <a:prstGeom prst="rect">
                      <a:avLst/>
                    </a:prstGeom>
                  </pic:spPr>
                </pic:pic>
              </a:graphicData>
            </a:graphic>
          </wp:inline>
        </w:drawing>
      </w:r>
      <w:r>
        <w:rPr>
          <w:rFonts w:ascii="Californian FB" w:hAnsi="Californian FB"/>
          <w:noProof/>
          <w:sz w:val="28"/>
          <w:szCs w:val="28"/>
        </w:rPr>
        <w:drawing>
          <wp:inline distT="0" distB="0" distL="0" distR="0" wp14:anchorId="04820248" wp14:editId="25616F35">
            <wp:extent cx="3038475" cy="3038475"/>
            <wp:effectExtent l="0" t="0" r="9525" b="9525"/>
            <wp:docPr id="7253522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2269" name="Picture 725352269"/>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038475" cy="3038475"/>
                    </a:xfrm>
                    <a:prstGeom prst="rect">
                      <a:avLst/>
                    </a:prstGeom>
                  </pic:spPr>
                </pic:pic>
              </a:graphicData>
            </a:graphic>
          </wp:inline>
        </w:drawing>
      </w:r>
    </w:p>
    <w:p w14:paraId="740814D5" w14:textId="5E9528F2" w:rsidR="004C3987" w:rsidRDefault="00FE70CF" w:rsidP="004C3987">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t xml:space="preserve">Remove </w:t>
      </w:r>
      <w:r w:rsidR="000A22DC">
        <w:rPr>
          <w:rFonts w:ascii="Californian FB" w:hAnsi="Californian FB"/>
          <w:sz w:val="28"/>
          <w:szCs w:val="28"/>
        </w:rPr>
        <w:t>O</w:t>
      </w:r>
      <w:r w:rsidRPr="004C3987">
        <w:rPr>
          <w:rFonts w:ascii="Californian FB" w:hAnsi="Californian FB"/>
          <w:sz w:val="28"/>
          <w:szCs w:val="28"/>
        </w:rPr>
        <w:t>-ring from old dipstick tube and place on new dipstick tube flip oil dipstick p clamp upside down to relocate dipstick tube 1 inch lower</w:t>
      </w:r>
    </w:p>
    <w:p w14:paraId="46DABD5D" w14:textId="4D885ADE" w:rsidR="004C3987" w:rsidRDefault="00FE70CF" w:rsidP="004C3987">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lastRenderedPageBreak/>
        <w:t xml:space="preserve">Install new header with </w:t>
      </w:r>
      <w:r w:rsidR="004C3987">
        <w:rPr>
          <w:rFonts w:ascii="Californian FB" w:hAnsi="Californian FB"/>
          <w:sz w:val="28"/>
          <w:szCs w:val="28"/>
        </w:rPr>
        <w:t>OEM</w:t>
      </w:r>
      <w:r w:rsidRPr="004C3987">
        <w:rPr>
          <w:rFonts w:ascii="Californian FB" w:hAnsi="Californian FB"/>
          <w:sz w:val="28"/>
          <w:szCs w:val="28"/>
        </w:rPr>
        <w:t xml:space="preserve"> hardware</w:t>
      </w:r>
      <w:r w:rsidR="002F59B1">
        <w:rPr>
          <w:rFonts w:ascii="Californian FB" w:hAnsi="Californian FB"/>
          <w:sz w:val="28"/>
          <w:szCs w:val="28"/>
        </w:rPr>
        <w:br/>
      </w:r>
      <w:r w:rsidR="002F59B1" w:rsidRPr="00DA2AA7">
        <w:rPr>
          <w:rFonts w:ascii="Californian FB" w:hAnsi="Californian FB"/>
          <w:noProof/>
        </w:rPr>
        <w:drawing>
          <wp:inline distT="0" distB="0" distL="0" distR="0" wp14:anchorId="0312D4B0" wp14:editId="2FB95142">
            <wp:extent cx="3830320" cy="4267730"/>
            <wp:effectExtent l="0" t="8890" r="8890" b="8890"/>
            <wp:docPr id="11191478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47872"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rot="16200000">
                      <a:off x="0" y="0"/>
                      <a:ext cx="3832520" cy="4270181"/>
                    </a:xfrm>
                    <a:prstGeom prst="rect">
                      <a:avLst/>
                    </a:prstGeom>
                    <a:noFill/>
                    <a:ln>
                      <a:noFill/>
                    </a:ln>
                  </pic:spPr>
                </pic:pic>
              </a:graphicData>
            </a:graphic>
          </wp:inline>
        </w:drawing>
      </w:r>
    </w:p>
    <w:p w14:paraId="4E001053" w14:textId="1B1B465F" w:rsidR="004C3987" w:rsidRDefault="00FE70CF" w:rsidP="004C3987">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t>Make sure turbo is clocked properly for fitment. May have to loosen cartridge bolts to clock. Install turbo drain fitting, turbo feed fitting with provided hardware.</w:t>
      </w:r>
    </w:p>
    <w:p w14:paraId="175FE9A3" w14:textId="5E22553C" w:rsidR="004C3987" w:rsidRDefault="00FE70CF" w:rsidP="004C3987">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t>Using provided hardware and gaskets install turbo to new header</w:t>
      </w:r>
      <w:r w:rsidR="00E97651">
        <w:rPr>
          <w:rFonts w:ascii="Californian FB" w:hAnsi="Californian FB"/>
          <w:sz w:val="28"/>
          <w:szCs w:val="28"/>
        </w:rPr>
        <w:t xml:space="preserve">. Make sure v-band mating surfaces are flush before tightening. </w:t>
      </w:r>
      <w:r w:rsidRPr="004C3987">
        <w:rPr>
          <w:rFonts w:ascii="Californian FB" w:hAnsi="Californian FB"/>
          <w:sz w:val="28"/>
          <w:szCs w:val="28"/>
        </w:rPr>
        <w:t xml:space="preserve"> (</w:t>
      </w:r>
      <w:proofErr w:type="gramStart"/>
      <w:r w:rsidRPr="004C3987">
        <w:rPr>
          <w:rFonts w:ascii="Californian FB" w:hAnsi="Californian FB"/>
          <w:sz w:val="28"/>
          <w:szCs w:val="28"/>
        </w:rPr>
        <w:t>do</w:t>
      </w:r>
      <w:proofErr w:type="gramEnd"/>
      <w:r w:rsidRPr="004C3987">
        <w:rPr>
          <w:rFonts w:ascii="Californian FB" w:hAnsi="Californian FB"/>
          <w:sz w:val="28"/>
          <w:szCs w:val="28"/>
        </w:rPr>
        <w:t xml:space="preserve"> not completely tighten </w:t>
      </w:r>
      <w:proofErr w:type="gramStart"/>
      <w:r w:rsidRPr="004C3987">
        <w:rPr>
          <w:rFonts w:ascii="Californian FB" w:hAnsi="Californian FB"/>
          <w:sz w:val="28"/>
          <w:szCs w:val="28"/>
        </w:rPr>
        <w:t>at this time</w:t>
      </w:r>
      <w:proofErr w:type="gramEnd"/>
      <w:r w:rsidRPr="004C3987">
        <w:rPr>
          <w:rFonts w:ascii="Californian FB" w:hAnsi="Californian FB"/>
          <w:sz w:val="28"/>
          <w:szCs w:val="28"/>
        </w:rPr>
        <w:t>! Leave turbo slightly lose for fitment.)</w:t>
      </w:r>
      <w:r w:rsidR="002F59B1">
        <w:rPr>
          <w:rFonts w:ascii="Californian FB" w:hAnsi="Californian FB"/>
          <w:sz w:val="28"/>
          <w:szCs w:val="28"/>
        </w:rPr>
        <w:br/>
      </w:r>
      <w:r w:rsidR="002F59B1">
        <w:rPr>
          <w:rFonts w:ascii="Californian FB" w:hAnsi="Californian FB"/>
          <w:sz w:val="28"/>
          <w:szCs w:val="28"/>
        </w:rPr>
        <w:lastRenderedPageBreak/>
        <w:br/>
      </w:r>
      <w:r w:rsidR="002F59B1" w:rsidRPr="00DA2AA7">
        <w:rPr>
          <w:rFonts w:ascii="Californian FB" w:hAnsi="Californian FB"/>
          <w:noProof/>
        </w:rPr>
        <w:drawing>
          <wp:inline distT="0" distB="0" distL="0" distR="0" wp14:anchorId="1DFEC828" wp14:editId="5C90C87C">
            <wp:extent cx="4695614" cy="4888335"/>
            <wp:effectExtent l="0" t="1270" r="8890" b="8890"/>
            <wp:docPr id="8519670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67044"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16200000">
                      <a:off x="0" y="0"/>
                      <a:ext cx="4698546" cy="4891388"/>
                    </a:xfrm>
                    <a:prstGeom prst="rect">
                      <a:avLst/>
                    </a:prstGeom>
                    <a:noFill/>
                    <a:ln>
                      <a:noFill/>
                    </a:ln>
                  </pic:spPr>
                </pic:pic>
              </a:graphicData>
            </a:graphic>
          </wp:inline>
        </w:drawing>
      </w:r>
    </w:p>
    <w:p w14:paraId="6B4756FE" w14:textId="3ADD37E1" w:rsidR="004C3987" w:rsidRDefault="00FE70CF" w:rsidP="004C3987">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t>Install turbo downpipe to back of</w:t>
      </w:r>
      <w:r w:rsidR="00B86EB9">
        <w:rPr>
          <w:rFonts w:ascii="Californian FB" w:hAnsi="Californian FB"/>
          <w:sz w:val="28"/>
          <w:szCs w:val="28"/>
        </w:rPr>
        <w:t xml:space="preserve"> the turbo</w:t>
      </w:r>
      <w:r w:rsidRPr="004C3987">
        <w:rPr>
          <w:rFonts w:ascii="Californian FB" w:hAnsi="Californian FB"/>
          <w:sz w:val="28"/>
          <w:szCs w:val="28"/>
        </w:rPr>
        <w:t xml:space="preserve">. Be sure everything lines up properly before tightening all the hardware. </w:t>
      </w:r>
      <w:r w:rsidRPr="00CD7F31">
        <w:rPr>
          <w:rFonts w:ascii="Californian FB" w:hAnsi="Californian FB"/>
          <w:color w:val="FF0000"/>
          <w:sz w:val="28"/>
          <w:szCs w:val="28"/>
        </w:rPr>
        <w:t xml:space="preserve">(Make sure to go back and re tighten all turbo hardware permanently </w:t>
      </w:r>
      <w:proofErr w:type="gramStart"/>
      <w:r w:rsidRPr="00CD7F31">
        <w:rPr>
          <w:rFonts w:ascii="Californian FB" w:hAnsi="Californian FB"/>
          <w:color w:val="FF0000"/>
          <w:sz w:val="28"/>
          <w:szCs w:val="28"/>
        </w:rPr>
        <w:t>at this time</w:t>
      </w:r>
      <w:proofErr w:type="gramEnd"/>
      <w:r w:rsidRPr="00CD7F31">
        <w:rPr>
          <w:rFonts w:ascii="Californian FB" w:hAnsi="Californian FB"/>
          <w:color w:val="FF0000"/>
          <w:sz w:val="28"/>
          <w:szCs w:val="28"/>
        </w:rPr>
        <w:t>.)</w:t>
      </w:r>
      <w:r w:rsidR="002F59B1">
        <w:rPr>
          <w:rFonts w:ascii="Californian FB" w:hAnsi="Californian FB"/>
          <w:color w:val="FF0000"/>
          <w:sz w:val="28"/>
          <w:szCs w:val="28"/>
        </w:rPr>
        <w:br/>
      </w:r>
      <w:r w:rsidR="002F59B1">
        <w:rPr>
          <w:rFonts w:ascii="Californian FB" w:hAnsi="Californian FB"/>
          <w:color w:val="FF0000"/>
          <w:sz w:val="28"/>
          <w:szCs w:val="28"/>
        </w:rPr>
        <w:lastRenderedPageBreak/>
        <w:br/>
      </w:r>
      <w:r w:rsidR="009055F1">
        <w:rPr>
          <w:rFonts w:ascii="Californian FB" w:hAnsi="Californian FB"/>
          <w:noProof/>
        </w:rPr>
        <mc:AlternateContent>
          <mc:Choice Requires="wpi">
            <w:drawing>
              <wp:anchor distT="0" distB="0" distL="114300" distR="114300" simplePos="0" relativeHeight="251660288" behindDoc="0" locked="0" layoutInCell="1" allowOverlap="1" wp14:anchorId="53B582D6" wp14:editId="61F1216D">
                <wp:simplePos x="0" y="0"/>
                <wp:positionH relativeFrom="column">
                  <wp:posOffset>2590605</wp:posOffset>
                </wp:positionH>
                <wp:positionV relativeFrom="paragraph">
                  <wp:posOffset>389715</wp:posOffset>
                </wp:positionV>
                <wp:extent cx="2915280" cy="737640"/>
                <wp:effectExtent l="57150" t="57150" r="57150" b="43815"/>
                <wp:wrapNone/>
                <wp:docPr id="2102908115" name="Ink 20"/>
                <wp:cNvGraphicFramePr/>
                <a:graphic xmlns:a="http://schemas.openxmlformats.org/drawingml/2006/main">
                  <a:graphicData uri="http://schemas.microsoft.com/office/word/2010/wordprocessingInk">
                    <w14:contentPart bwMode="auto" r:id="rId16">
                      <w14:nvContentPartPr>
                        <w14:cNvContentPartPr/>
                      </w14:nvContentPartPr>
                      <w14:xfrm>
                        <a:off x="0" y="0"/>
                        <a:ext cx="2915280" cy="737640"/>
                      </w14:xfrm>
                    </w14:contentPart>
                  </a:graphicData>
                </a:graphic>
              </wp:anchor>
            </w:drawing>
          </mc:Choice>
          <mc:Fallback>
            <w:pict>
              <v:shape w14:anchorId="7CEEFD82" id="Ink 20" o:spid="_x0000_s1026" type="#_x0000_t75" style="position:absolute;margin-left:203.3pt;margin-top:30pt;width:231pt;height:5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">
                <v:imagedata r:id="rId17" o:title=""/>
              </v:shape>
            </w:pict>
          </mc:Fallback>
        </mc:AlternateContent>
      </w:r>
      <w:r w:rsidR="002F59B1" w:rsidRPr="00DA2AA7">
        <w:rPr>
          <w:rFonts w:ascii="Californian FB" w:hAnsi="Californian FB"/>
          <w:noProof/>
        </w:rPr>
        <w:drawing>
          <wp:inline distT="0" distB="0" distL="0" distR="0" wp14:anchorId="691BD869" wp14:editId="0CB6D186">
            <wp:extent cx="5377123" cy="4032842"/>
            <wp:effectExtent l="0" t="0" r="0" b="6350"/>
            <wp:docPr id="7168138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13802"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77123" cy="4032842"/>
                    </a:xfrm>
                    <a:prstGeom prst="rect">
                      <a:avLst/>
                    </a:prstGeom>
                    <a:noFill/>
                    <a:ln>
                      <a:noFill/>
                    </a:ln>
                  </pic:spPr>
                </pic:pic>
              </a:graphicData>
            </a:graphic>
          </wp:inline>
        </w:drawing>
      </w:r>
    </w:p>
    <w:p w14:paraId="64B21302" w14:textId="68EC6D54" w:rsidR="004C3987" w:rsidRDefault="00FE70CF" w:rsidP="004C3987">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t>Install rear muffler and connect to turbo downpipe</w:t>
      </w:r>
      <w:r w:rsidR="00766D7A">
        <w:rPr>
          <w:rFonts w:ascii="Californian FB" w:hAnsi="Californian FB"/>
          <w:sz w:val="28"/>
          <w:szCs w:val="28"/>
        </w:rPr>
        <w:t xml:space="preserve">, leave loose </w:t>
      </w:r>
      <w:proofErr w:type="gramStart"/>
      <w:r w:rsidR="00766D7A">
        <w:rPr>
          <w:rFonts w:ascii="Californian FB" w:hAnsi="Californian FB"/>
          <w:sz w:val="28"/>
          <w:szCs w:val="28"/>
        </w:rPr>
        <w:t>at this time</w:t>
      </w:r>
      <w:proofErr w:type="gramEnd"/>
      <w:r w:rsidR="00766D7A">
        <w:rPr>
          <w:rFonts w:ascii="Californian FB" w:hAnsi="Californian FB"/>
          <w:sz w:val="28"/>
          <w:szCs w:val="28"/>
        </w:rPr>
        <w:t xml:space="preserve">. </w:t>
      </w:r>
    </w:p>
    <w:p w14:paraId="570C3FDA" w14:textId="172945A4" w:rsidR="006A1131" w:rsidRDefault="00FE70CF" w:rsidP="00766D7A">
      <w:pPr>
        <w:pStyle w:val="ListParagraph"/>
        <w:numPr>
          <w:ilvl w:val="0"/>
          <w:numId w:val="10"/>
        </w:numPr>
        <w:spacing w:line="278" w:lineRule="auto"/>
        <w:rPr>
          <w:rFonts w:ascii="Californian FB" w:hAnsi="Californian FB"/>
          <w:sz w:val="28"/>
          <w:szCs w:val="28"/>
        </w:rPr>
      </w:pPr>
      <w:r w:rsidRPr="004C3987">
        <w:rPr>
          <w:rFonts w:ascii="Californian FB" w:hAnsi="Californian FB"/>
          <w:sz w:val="28"/>
          <w:szCs w:val="28"/>
        </w:rPr>
        <w:t xml:space="preserve">Route turbo feed line from oil filter adapter straight back </w:t>
      </w:r>
      <w:r w:rsidR="00770F4E">
        <w:rPr>
          <w:rFonts w:ascii="Californian FB" w:hAnsi="Californian FB"/>
          <w:sz w:val="28"/>
          <w:szCs w:val="28"/>
        </w:rPr>
        <w:t>towards fire wall , along rear seat frame rail to turbo.</w:t>
      </w:r>
      <w:r w:rsidR="00A5025D">
        <w:rPr>
          <w:rFonts w:ascii="Californian FB" w:hAnsi="Californian FB"/>
          <w:sz w:val="28"/>
          <w:szCs w:val="28"/>
        </w:rPr>
        <w:t xml:space="preserve"> Routing shown in red.</w:t>
      </w:r>
    </w:p>
    <w:p w14:paraId="23C025F9" w14:textId="31A8DCD3" w:rsidR="000A22DC" w:rsidRPr="00770F4E" w:rsidRDefault="00766D7A" w:rsidP="00770F4E">
      <w:pPr>
        <w:spacing w:line="278" w:lineRule="auto"/>
        <w:rPr>
          <w:rFonts w:ascii="Californian FB" w:hAnsi="Californian FB"/>
          <w:sz w:val="28"/>
          <w:szCs w:val="28"/>
        </w:rPr>
      </w:pPr>
      <w:r>
        <w:rPr>
          <w:rFonts w:ascii="Californian FB" w:hAnsi="Californian FB"/>
          <w:sz w:val="28"/>
          <w:szCs w:val="28"/>
        </w:rPr>
        <w:lastRenderedPageBreak/>
        <w:t xml:space="preserve">              </w:t>
      </w:r>
      <w:r>
        <w:rPr>
          <w:rFonts w:ascii="Californian FB" w:hAnsi="Californian FB"/>
          <w:noProof/>
          <w:sz w:val="28"/>
          <w:szCs w:val="28"/>
        </w:rPr>
        <w:drawing>
          <wp:inline distT="0" distB="0" distL="0" distR="0" wp14:anchorId="3012DE50" wp14:editId="3BF48C5B">
            <wp:extent cx="4171950" cy="3295650"/>
            <wp:effectExtent l="0" t="0" r="0" b="0"/>
            <wp:docPr id="12105832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83285" name="Picture 1210583285"/>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4171950" cy="3295650"/>
                    </a:xfrm>
                    <a:prstGeom prst="rect">
                      <a:avLst/>
                    </a:prstGeom>
                  </pic:spPr>
                </pic:pic>
              </a:graphicData>
            </a:graphic>
          </wp:inline>
        </w:drawing>
      </w:r>
    </w:p>
    <w:p w14:paraId="0FE8B150" w14:textId="77777777" w:rsidR="00766D7A" w:rsidRDefault="00766D7A" w:rsidP="000A22DC">
      <w:pPr>
        <w:pStyle w:val="ListParagraph"/>
        <w:numPr>
          <w:ilvl w:val="0"/>
          <w:numId w:val="10"/>
        </w:numPr>
        <w:spacing w:line="278" w:lineRule="auto"/>
        <w:rPr>
          <w:rFonts w:ascii="Californian FB" w:hAnsi="Californian FB"/>
          <w:sz w:val="28"/>
          <w:szCs w:val="28"/>
        </w:rPr>
      </w:pPr>
      <w:r>
        <w:rPr>
          <w:rFonts w:ascii="Californian FB" w:hAnsi="Californian FB"/>
          <w:sz w:val="28"/>
          <w:szCs w:val="28"/>
        </w:rPr>
        <w:t xml:space="preserve">Install air filter straight onto the turbo. </w:t>
      </w:r>
    </w:p>
    <w:p w14:paraId="6547B65E" w14:textId="31C3C644" w:rsidR="009055F1" w:rsidRPr="009055F1" w:rsidRDefault="009055F1" w:rsidP="009055F1">
      <w:pPr>
        <w:spacing w:line="278" w:lineRule="auto"/>
        <w:ind w:left="720"/>
        <w:rPr>
          <w:rFonts w:ascii="Californian FB" w:hAnsi="Californian FB"/>
          <w:sz w:val="28"/>
          <w:szCs w:val="28"/>
        </w:rPr>
      </w:pPr>
      <w:r>
        <w:rPr>
          <w:rFonts w:ascii="Californian FB" w:hAnsi="Californian FB"/>
          <w:noProof/>
          <w:sz w:val="28"/>
          <w:szCs w:val="28"/>
        </w:rPr>
        <w:drawing>
          <wp:inline distT="0" distB="0" distL="0" distR="0" wp14:anchorId="3E99DF5E" wp14:editId="2B0362DD">
            <wp:extent cx="3917318" cy="4391025"/>
            <wp:effectExtent l="0" t="8255" r="0" b="0"/>
            <wp:docPr id="404835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3567" name="Picture 40483567"/>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917334" cy="4391043"/>
                    </a:xfrm>
                    <a:prstGeom prst="rect">
                      <a:avLst/>
                    </a:prstGeom>
                  </pic:spPr>
                </pic:pic>
              </a:graphicData>
            </a:graphic>
          </wp:inline>
        </w:drawing>
      </w:r>
    </w:p>
    <w:p w14:paraId="034B85C8" w14:textId="55596866" w:rsidR="006B13AA" w:rsidRPr="009055F1" w:rsidRDefault="00725D7B" w:rsidP="009055F1">
      <w:pPr>
        <w:spacing w:line="278" w:lineRule="auto"/>
        <w:rPr>
          <w:rFonts w:ascii="Californian FB" w:hAnsi="Californian FB"/>
          <w:sz w:val="28"/>
          <w:szCs w:val="28"/>
        </w:rPr>
      </w:pPr>
      <w:r>
        <w:rPr>
          <w:noProof/>
        </w:rPr>
        <w:lastRenderedPageBreak/>
        <mc:AlternateContent>
          <mc:Choice Requires="wpi">
            <w:drawing>
              <wp:anchor distT="0" distB="0" distL="114300" distR="114300" simplePos="0" relativeHeight="251661312" behindDoc="0" locked="0" layoutInCell="1" allowOverlap="1" wp14:anchorId="3BC809EC" wp14:editId="5DBAF883">
                <wp:simplePos x="0" y="0"/>
                <wp:positionH relativeFrom="column">
                  <wp:posOffset>3894455</wp:posOffset>
                </wp:positionH>
                <wp:positionV relativeFrom="paragraph">
                  <wp:posOffset>2169795</wp:posOffset>
                </wp:positionV>
                <wp:extent cx="372960" cy="469800"/>
                <wp:effectExtent l="57150" t="57150" r="46355" b="45085"/>
                <wp:wrapNone/>
                <wp:docPr id="1598703070" name="Ink 23"/>
                <wp:cNvGraphicFramePr/>
                <a:graphic xmlns:a="http://schemas.openxmlformats.org/drawingml/2006/main">
                  <a:graphicData uri="http://schemas.microsoft.com/office/word/2010/wordprocessingInk">
                    <w14:contentPart bwMode="auto" r:id="rId21">
                      <w14:nvContentPartPr>
                        <w14:cNvContentPartPr/>
                      </w14:nvContentPartPr>
                      <w14:xfrm>
                        <a:off x="0" y="0"/>
                        <a:ext cx="372960" cy="469800"/>
                      </w14:xfrm>
                    </w14:contentPart>
                  </a:graphicData>
                </a:graphic>
              </wp:anchor>
            </w:drawing>
          </mc:Choice>
          <mc:Fallback>
            <w:pict>
              <v:shape w14:anchorId="31398101" id="Ink 23" o:spid="_x0000_s1026" type="#_x0000_t75" style="position:absolute;margin-left:305.95pt;margin-top:170.15pt;width:30.75pt;height:38.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">
                <v:imagedata r:id="rId22" o:title=""/>
              </v:shape>
            </w:pict>
          </mc:Fallback>
        </mc:AlternateContent>
      </w:r>
      <w:r>
        <w:rPr>
          <w:noProof/>
        </w:rPr>
        <mc:AlternateContent>
          <mc:Choice Requires="wps">
            <w:drawing>
              <wp:anchor distT="0" distB="0" distL="114300" distR="114300" simplePos="0" relativeHeight="251663360" behindDoc="0" locked="0" layoutInCell="1" allowOverlap="1" wp14:anchorId="4EC265BB" wp14:editId="6BC55DED">
                <wp:simplePos x="0" y="0"/>
                <wp:positionH relativeFrom="column">
                  <wp:posOffset>2314575</wp:posOffset>
                </wp:positionH>
                <wp:positionV relativeFrom="paragraph">
                  <wp:posOffset>1866265</wp:posOffset>
                </wp:positionV>
                <wp:extent cx="1504950" cy="594995"/>
                <wp:effectExtent l="0" t="0" r="0" b="0"/>
                <wp:wrapNone/>
                <wp:docPr id="2061450193" name="Text Box 1"/>
                <wp:cNvGraphicFramePr/>
                <a:graphic xmlns:a="http://schemas.openxmlformats.org/drawingml/2006/main">
                  <a:graphicData uri="http://schemas.microsoft.com/office/word/2010/wordprocessingShape">
                    <wps:wsp>
                      <wps:cNvSpPr txBox="1"/>
                      <wps:spPr>
                        <a:xfrm>
                          <a:off x="0" y="0"/>
                          <a:ext cx="1504950" cy="594995"/>
                        </a:xfrm>
                        <a:prstGeom prst="rect">
                          <a:avLst/>
                        </a:prstGeom>
                        <a:noFill/>
                        <a:ln>
                          <a:noFill/>
                        </a:ln>
                      </wps:spPr>
                      <wps:txbx>
                        <w:txbxContent>
                          <w:p w14:paraId="42134EFB" w14:textId="706E29C9" w:rsidR="009055F1" w:rsidRPr="009055F1" w:rsidRDefault="009055F1" w:rsidP="009055F1">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barb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265BB" id="_x0000_t202" coordsize="21600,21600" o:spt="202" path="m,l,21600r21600,l21600,xe">
                <v:stroke joinstyle="miter"/>
                <v:path gradientshapeok="t" o:connecttype="rect"/>
              </v:shapetype>
              <v:shape id="Text Box 1" o:spid="_x0000_s1026" type="#_x0000_t202" style="position:absolute;margin-left:182.25pt;margin-top:146.95pt;width:118.5pt;height:4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" filled="f" stroked="f">
                <v:fill o:detectmouseclick="t"/>
                <v:textbox>
                  <w:txbxContent>
                    <w:p w14:paraId="42134EFB" w14:textId="706E29C9" w:rsidR="009055F1" w:rsidRPr="009055F1" w:rsidRDefault="009055F1" w:rsidP="009055F1">
                      <w:pPr>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barb</w:t>
                      </w:r>
                    </w:p>
                  </w:txbxContent>
                </v:textbox>
              </v:shape>
            </w:pict>
          </mc:Fallback>
        </mc:AlternateContent>
      </w:r>
      <w:r w:rsidR="006B13AA" w:rsidRPr="009055F1">
        <w:rPr>
          <w:rFonts w:ascii="Californian FB" w:hAnsi="Californian FB"/>
          <w:sz w:val="28"/>
          <w:szCs w:val="28"/>
        </w:rPr>
        <w:t xml:space="preserve">With supplied barb union. Extend crankcase ventilation hose to route towards oil catch can </w:t>
      </w:r>
      <w:r w:rsidR="009055F1" w:rsidRPr="009055F1">
        <w:rPr>
          <w:rFonts w:ascii="Californian FB" w:hAnsi="Californian FB"/>
          <w:color w:val="EE0000"/>
          <w:sz w:val="28"/>
          <w:szCs w:val="28"/>
        </w:rPr>
        <w:t>(</w:t>
      </w:r>
      <w:r w:rsidR="009055F1">
        <w:rPr>
          <w:rFonts w:ascii="Californian FB" w:hAnsi="Californian FB"/>
          <w:color w:val="EE0000"/>
          <w:sz w:val="28"/>
          <w:szCs w:val="28"/>
        </w:rPr>
        <w:t xml:space="preserve">barb </w:t>
      </w:r>
      <w:r w:rsidR="009055F1" w:rsidRPr="009055F1">
        <w:rPr>
          <w:rFonts w:ascii="Californian FB" w:hAnsi="Californian FB"/>
          <w:color w:val="EE0000"/>
          <w:sz w:val="28"/>
          <w:szCs w:val="28"/>
        </w:rPr>
        <w:t>circled)</w:t>
      </w:r>
      <w:r w:rsidR="006B13AA">
        <w:rPr>
          <w:noProof/>
        </w:rPr>
        <w:drawing>
          <wp:inline distT="0" distB="0" distL="0" distR="0" wp14:anchorId="779B4208" wp14:editId="60BF6E9D">
            <wp:extent cx="4838700" cy="4305300"/>
            <wp:effectExtent l="0" t="0" r="0" b="0"/>
            <wp:docPr id="718474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74548" name="Picture 7184745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38700" cy="4305300"/>
                    </a:xfrm>
                    <a:prstGeom prst="rect">
                      <a:avLst/>
                    </a:prstGeom>
                  </pic:spPr>
                </pic:pic>
              </a:graphicData>
            </a:graphic>
          </wp:inline>
        </w:drawing>
      </w:r>
    </w:p>
    <w:p w14:paraId="1280DCFD" w14:textId="77777777" w:rsidR="00CE0628" w:rsidRPr="00CE0628"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 xml:space="preserve">Install turbo charge tube with supplied clamps and connections.  </w:t>
      </w:r>
      <w:r w:rsidRPr="00CD7F31">
        <w:rPr>
          <w:rFonts w:ascii="Californian FB" w:hAnsi="Californian FB"/>
          <w:color w:val="FF0000"/>
          <w:sz w:val="28"/>
          <w:szCs w:val="28"/>
        </w:rPr>
        <w:t>(Make sure clamps and facing horizontally so they do not interfere with bed installation.)</w:t>
      </w:r>
    </w:p>
    <w:p w14:paraId="1D05B7A2" w14:textId="77777777" w:rsidR="008A1BAB" w:rsidRDefault="00CE0628" w:rsidP="000A22DC">
      <w:pPr>
        <w:pStyle w:val="ListParagraph"/>
        <w:numPr>
          <w:ilvl w:val="0"/>
          <w:numId w:val="10"/>
        </w:numPr>
        <w:spacing w:line="278" w:lineRule="auto"/>
        <w:rPr>
          <w:rFonts w:ascii="Californian FB" w:hAnsi="Californian FB"/>
          <w:sz w:val="28"/>
          <w:szCs w:val="28"/>
        </w:rPr>
      </w:pPr>
      <w:r>
        <w:rPr>
          <w:rFonts w:ascii="Californian FB" w:hAnsi="Californian FB"/>
          <w:sz w:val="28"/>
          <w:szCs w:val="28"/>
        </w:rPr>
        <w:t xml:space="preserve">Insall intercooler, using factory airbox mounting locations. Secure with factory hardware. Fan </w:t>
      </w:r>
      <w:r w:rsidR="008A1BAB">
        <w:rPr>
          <w:rFonts w:ascii="Californian FB" w:hAnsi="Californian FB"/>
          <w:sz w:val="28"/>
          <w:szCs w:val="28"/>
        </w:rPr>
        <w:t xml:space="preserve">relay </w:t>
      </w:r>
      <w:r>
        <w:rPr>
          <w:rFonts w:ascii="Californian FB" w:hAnsi="Californian FB"/>
          <w:sz w:val="28"/>
          <w:szCs w:val="28"/>
        </w:rPr>
        <w:t>and harness</w:t>
      </w:r>
      <w:r w:rsidR="008A1BAB">
        <w:rPr>
          <w:rFonts w:ascii="Californian FB" w:hAnsi="Californian FB"/>
          <w:sz w:val="28"/>
          <w:szCs w:val="28"/>
        </w:rPr>
        <w:t xml:space="preserve"> ground </w:t>
      </w:r>
      <w:r>
        <w:rPr>
          <w:rFonts w:ascii="Californian FB" w:hAnsi="Californian FB"/>
          <w:sz w:val="28"/>
          <w:szCs w:val="28"/>
        </w:rPr>
        <w:t xml:space="preserve"> are to be mounted directly in front of intercooler on firewall frame rail as pictured. </w:t>
      </w:r>
      <w:r w:rsidR="008A1BAB">
        <w:rPr>
          <w:rFonts w:ascii="Californian FB" w:hAnsi="Californian FB"/>
          <w:sz w:val="28"/>
          <w:szCs w:val="28"/>
        </w:rPr>
        <w:t xml:space="preserve">It may be necessary to grind some paint away to create a good grounding surface for the ground connector. </w:t>
      </w:r>
    </w:p>
    <w:p w14:paraId="409E767C" w14:textId="18CD74C7" w:rsidR="00CE0628" w:rsidRPr="00725D7B" w:rsidRDefault="00CE0628" w:rsidP="00725D7B">
      <w:pPr>
        <w:spacing w:line="278" w:lineRule="auto"/>
        <w:ind w:left="720"/>
        <w:rPr>
          <w:rFonts w:ascii="Californian FB" w:hAnsi="Californian FB"/>
          <w:sz w:val="28"/>
          <w:szCs w:val="28"/>
        </w:rPr>
      </w:pPr>
      <w:r>
        <w:rPr>
          <w:noProof/>
        </w:rPr>
        <w:lastRenderedPageBreak/>
        <w:drawing>
          <wp:inline distT="0" distB="0" distL="0" distR="0" wp14:anchorId="445CD30D" wp14:editId="0C534CF0">
            <wp:extent cx="2562225" cy="2562225"/>
            <wp:effectExtent l="0" t="0" r="9525" b="9525"/>
            <wp:docPr id="885280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8092" name="Picture 88528092"/>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562225" cy="2562225"/>
                    </a:xfrm>
                    <a:prstGeom prst="rect">
                      <a:avLst/>
                    </a:prstGeom>
                  </pic:spPr>
                </pic:pic>
              </a:graphicData>
            </a:graphic>
          </wp:inline>
        </w:drawing>
      </w:r>
      <w:r>
        <w:rPr>
          <w:noProof/>
        </w:rPr>
        <w:drawing>
          <wp:inline distT="0" distB="0" distL="0" distR="0" wp14:anchorId="37F2CAFD" wp14:editId="72D26400">
            <wp:extent cx="2571750" cy="2571750"/>
            <wp:effectExtent l="0" t="0" r="0" b="0"/>
            <wp:docPr id="181155698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56987" name="Picture 1811556987"/>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571750" cy="2571750"/>
                    </a:xfrm>
                    <a:prstGeom prst="rect">
                      <a:avLst/>
                    </a:prstGeom>
                  </pic:spPr>
                </pic:pic>
              </a:graphicData>
            </a:graphic>
          </wp:inline>
        </w:drawing>
      </w:r>
      <w:r>
        <w:rPr>
          <w:noProof/>
        </w:rPr>
        <w:drawing>
          <wp:inline distT="0" distB="0" distL="0" distR="0" wp14:anchorId="576F59F3" wp14:editId="7F1B98BC">
            <wp:extent cx="5133975" cy="3971925"/>
            <wp:effectExtent l="0" t="0" r="0" b="9525"/>
            <wp:docPr id="20942644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64470" name="Picture 209426447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35744" cy="3973294"/>
                    </a:xfrm>
                    <a:prstGeom prst="rect">
                      <a:avLst/>
                    </a:prstGeom>
                  </pic:spPr>
                </pic:pic>
              </a:graphicData>
            </a:graphic>
          </wp:inline>
        </w:drawing>
      </w:r>
      <w:r w:rsidR="008A1BAB">
        <w:rPr>
          <w:noProof/>
        </w:rPr>
        <w:lastRenderedPageBreak/>
        <w:drawing>
          <wp:inline distT="0" distB="0" distL="0" distR="0" wp14:anchorId="11474DFF" wp14:editId="0BE50F1F">
            <wp:extent cx="4752975" cy="4752975"/>
            <wp:effectExtent l="0" t="0" r="9525" b="9525"/>
            <wp:docPr id="7466105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10531" name="Picture 746610531"/>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752975" cy="4752975"/>
                    </a:xfrm>
                    <a:prstGeom prst="rect">
                      <a:avLst/>
                    </a:prstGeom>
                  </pic:spPr>
                </pic:pic>
              </a:graphicData>
            </a:graphic>
          </wp:inline>
        </w:drawing>
      </w:r>
    </w:p>
    <w:p w14:paraId="2A9F9A9A" w14:textId="6DBB2C46" w:rsidR="002F59B1" w:rsidRPr="00725D7B" w:rsidRDefault="006E24A4" w:rsidP="00725D7B">
      <w:pPr>
        <w:spacing w:line="278" w:lineRule="auto"/>
        <w:ind w:left="720"/>
        <w:rPr>
          <w:rFonts w:ascii="Californian FB" w:hAnsi="Californian FB"/>
          <w:sz w:val="28"/>
          <w:szCs w:val="28"/>
        </w:rPr>
      </w:pPr>
      <w:r>
        <w:rPr>
          <w:noProof/>
        </w:rPr>
        <w:lastRenderedPageBreak/>
        <w:drawing>
          <wp:inline distT="0" distB="0" distL="0" distR="0" wp14:anchorId="7D1617E7" wp14:editId="5B08E3E4">
            <wp:extent cx="4045905" cy="4257675"/>
            <wp:effectExtent l="8255" t="0" r="1270" b="1270"/>
            <wp:docPr id="5805413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41313" name="Picture 580541313"/>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4047928" cy="4259804"/>
                    </a:xfrm>
                    <a:prstGeom prst="rect">
                      <a:avLst/>
                    </a:prstGeom>
                  </pic:spPr>
                </pic:pic>
              </a:graphicData>
            </a:graphic>
          </wp:inline>
        </w:drawing>
      </w:r>
      <w:r w:rsidR="002F59B1" w:rsidRPr="00725D7B">
        <w:rPr>
          <w:rFonts w:ascii="Californian FB" w:hAnsi="Californian FB"/>
          <w:color w:val="FF0000"/>
          <w:sz w:val="28"/>
          <w:szCs w:val="28"/>
        </w:rPr>
        <w:br/>
      </w:r>
      <w:r w:rsidR="002F59B1" w:rsidRPr="00725D7B">
        <w:rPr>
          <w:rFonts w:ascii="Californian FB" w:hAnsi="Californian FB"/>
          <w:sz w:val="28"/>
          <w:szCs w:val="28"/>
        </w:rPr>
        <w:br/>
      </w:r>
    </w:p>
    <w:p w14:paraId="367B022A" w14:textId="2D0EC4C6" w:rsidR="000A22DC" w:rsidRDefault="002F59B1" w:rsidP="002F59B1">
      <w:pPr>
        <w:pStyle w:val="ListParagraph"/>
        <w:spacing w:line="278" w:lineRule="auto"/>
        <w:ind w:left="1080"/>
        <w:rPr>
          <w:rFonts w:ascii="Californian FB" w:hAnsi="Californian FB"/>
          <w:sz w:val="28"/>
          <w:szCs w:val="28"/>
        </w:rPr>
      </w:pPr>
      <w:r w:rsidRPr="00DA2AA7">
        <w:rPr>
          <w:rFonts w:ascii="Californian FB" w:hAnsi="Californian FB"/>
          <w:noProof/>
        </w:rPr>
        <w:lastRenderedPageBreak/>
        <w:drawing>
          <wp:inline distT="0" distB="0" distL="0" distR="0" wp14:anchorId="64E93903" wp14:editId="7E92A675">
            <wp:extent cx="4600575" cy="4532610"/>
            <wp:effectExtent l="0" t="0" r="0" b="1905"/>
            <wp:docPr id="15078105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10573"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l="4539" r="4539"/>
                    <a:stretch>
                      <a:fillRect/>
                    </a:stretch>
                  </pic:blipFill>
                  <pic:spPr bwMode="auto">
                    <a:xfrm>
                      <a:off x="0" y="0"/>
                      <a:ext cx="4608900" cy="4540812"/>
                    </a:xfrm>
                    <a:prstGeom prst="rect">
                      <a:avLst/>
                    </a:prstGeom>
                    <a:noFill/>
                    <a:ln>
                      <a:noFill/>
                    </a:ln>
                    <a:extLst>
                      <a:ext uri="{53640926-AAD7-44D8-BBD7-CCE9431645EC}">
                        <a14:shadowObscured xmlns:a14="http://schemas.microsoft.com/office/drawing/2010/main"/>
                      </a:ext>
                    </a:extLst>
                  </pic:spPr>
                </pic:pic>
              </a:graphicData>
            </a:graphic>
          </wp:inline>
        </w:drawing>
      </w:r>
    </w:p>
    <w:p w14:paraId="38C24701" w14:textId="70276D10"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Remove injectors, spark plugs and map sensor. Install the ones supplied by ProEFI.</w:t>
      </w:r>
      <w:r w:rsidR="00A5025D">
        <w:rPr>
          <w:rFonts w:ascii="Californian FB" w:hAnsi="Californian FB"/>
          <w:sz w:val="28"/>
          <w:szCs w:val="28"/>
        </w:rPr>
        <w:t xml:space="preserve"> Be sure to </w:t>
      </w:r>
      <w:proofErr w:type="gramStart"/>
      <w:r w:rsidR="00A5025D">
        <w:rPr>
          <w:rFonts w:ascii="Californian FB" w:hAnsi="Californian FB"/>
          <w:sz w:val="28"/>
          <w:szCs w:val="28"/>
        </w:rPr>
        <w:t>lubricate o</w:t>
      </w:r>
      <w:proofErr w:type="gramEnd"/>
      <w:r w:rsidR="00A5025D">
        <w:rPr>
          <w:rFonts w:ascii="Californian FB" w:hAnsi="Californian FB"/>
          <w:sz w:val="28"/>
          <w:szCs w:val="28"/>
        </w:rPr>
        <w:t xml:space="preserve"> rings before installation, and reuse retention clips for injectors if applicable. </w:t>
      </w:r>
      <w:r w:rsidR="002F59B1">
        <w:rPr>
          <w:rFonts w:ascii="Californian FB" w:hAnsi="Californian FB"/>
          <w:sz w:val="28"/>
          <w:szCs w:val="28"/>
        </w:rPr>
        <w:br/>
      </w:r>
      <w:r w:rsidR="002F59B1">
        <w:rPr>
          <w:rFonts w:ascii="Californian FB" w:hAnsi="Californian FB"/>
          <w:sz w:val="28"/>
          <w:szCs w:val="28"/>
        </w:rPr>
        <w:lastRenderedPageBreak/>
        <w:br/>
      </w:r>
      <w:r w:rsidR="002F59B1" w:rsidRPr="00DA2AA7">
        <w:rPr>
          <w:rFonts w:ascii="Californian FB" w:hAnsi="Californian FB"/>
          <w:noProof/>
        </w:rPr>
        <w:drawing>
          <wp:inline distT="0" distB="0" distL="0" distR="0" wp14:anchorId="508A7814" wp14:editId="688CB96A">
            <wp:extent cx="3870960" cy="4206763"/>
            <wp:effectExtent l="3810" t="0" r="0" b="0"/>
            <wp:docPr id="1436674706" name="Picture 13" descr="A close up of a car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74706" name="Picture 13" descr="A close up of a car eng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3884324" cy="4221287"/>
                    </a:xfrm>
                    <a:prstGeom prst="rect">
                      <a:avLst/>
                    </a:prstGeom>
                    <a:noFill/>
                    <a:ln>
                      <a:noFill/>
                    </a:ln>
                  </pic:spPr>
                </pic:pic>
              </a:graphicData>
            </a:graphic>
          </wp:inline>
        </w:drawing>
      </w:r>
    </w:p>
    <w:p w14:paraId="55D5157A" w14:textId="0F281694"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 xml:space="preserve">Double check all connections and fittings </w:t>
      </w:r>
      <w:proofErr w:type="gramStart"/>
      <w:r w:rsidRPr="000A22DC">
        <w:rPr>
          <w:rFonts w:ascii="Californian FB" w:hAnsi="Californian FB"/>
          <w:sz w:val="28"/>
          <w:szCs w:val="28"/>
        </w:rPr>
        <w:t>at this time</w:t>
      </w:r>
      <w:proofErr w:type="gramEnd"/>
      <w:r w:rsidRPr="000A22DC">
        <w:rPr>
          <w:rFonts w:ascii="Californian FB" w:hAnsi="Californian FB"/>
          <w:sz w:val="28"/>
          <w:szCs w:val="28"/>
        </w:rPr>
        <w:t xml:space="preserve">, making sure nothing is routed or touching any exhaust!! </w:t>
      </w:r>
      <w:r w:rsidRPr="00CD7F31">
        <w:rPr>
          <w:rFonts w:ascii="Californian FB" w:hAnsi="Californian FB"/>
          <w:color w:val="FF0000"/>
          <w:sz w:val="28"/>
          <w:szCs w:val="28"/>
        </w:rPr>
        <w:t>(If using remote boost controller, install it at this time</w:t>
      </w:r>
      <w:r w:rsidR="009055F1">
        <w:rPr>
          <w:rFonts w:ascii="Californian FB" w:hAnsi="Californian FB"/>
          <w:color w:val="FF0000"/>
          <w:sz w:val="28"/>
          <w:szCs w:val="28"/>
        </w:rPr>
        <w:t xml:space="preserve">, pictured above, on rear seat frame rail in front of air filter. </w:t>
      </w:r>
      <w:r w:rsidRPr="000A22DC">
        <w:rPr>
          <w:rFonts w:ascii="Californian FB" w:hAnsi="Californian FB"/>
          <w:sz w:val="28"/>
          <w:szCs w:val="28"/>
        </w:rPr>
        <w:t xml:space="preserve"> </w:t>
      </w:r>
    </w:p>
    <w:p w14:paraId="306E4843" w14:textId="77777777"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Make sure all vacuum lines are routed away from exhaust or anything that can melt them and are securely fastened to the fittings. Failure to do so with result in engine damage.</w:t>
      </w:r>
    </w:p>
    <w:p w14:paraId="5B27C3D0" w14:textId="77777777" w:rsidR="006E24A4"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Vacuum line and boost control install</w:t>
      </w:r>
    </w:p>
    <w:p w14:paraId="7CFA22D8" w14:textId="6C663454" w:rsidR="000A22DC" w:rsidRDefault="006E24A4" w:rsidP="006E24A4">
      <w:pPr>
        <w:pStyle w:val="ListParagraph"/>
        <w:spacing w:line="278" w:lineRule="auto"/>
        <w:ind w:left="1080"/>
        <w:rPr>
          <w:rFonts w:ascii="Californian FB" w:hAnsi="Californian FB"/>
          <w:sz w:val="28"/>
          <w:szCs w:val="28"/>
        </w:rPr>
      </w:pPr>
      <w:r>
        <w:rPr>
          <w:rFonts w:ascii="Californian FB" w:hAnsi="Californian FB"/>
          <w:noProof/>
          <w:sz w:val="28"/>
          <w:szCs w:val="28"/>
        </w:rPr>
        <w:lastRenderedPageBreak/>
        <w:drawing>
          <wp:inline distT="0" distB="0" distL="0" distR="0" wp14:anchorId="27F27ADF" wp14:editId="4B225138">
            <wp:extent cx="4191000" cy="4457700"/>
            <wp:effectExtent l="0" t="0" r="0" b="0"/>
            <wp:docPr id="15515735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73526" name="Picture 1551573526"/>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4191000" cy="4457700"/>
                    </a:xfrm>
                    <a:prstGeom prst="rect">
                      <a:avLst/>
                    </a:prstGeom>
                  </pic:spPr>
                </pic:pic>
              </a:graphicData>
            </a:graphic>
          </wp:inline>
        </w:drawing>
      </w:r>
      <w:r w:rsidR="002F59B1">
        <w:rPr>
          <w:rFonts w:ascii="Californian FB" w:hAnsi="Californian FB"/>
          <w:sz w:val="28"/>
          <w:szCs w:val="28"/>
        </w:rPr>
        <w:br/>
      </w:r>
    </w:p>
    <w:p w14:paraId="282FCF66" w14:textId="1793F65F" w:rsidR="000A22DC" w:rsidRPr="006E24A4" w:rsidRDefault="00FE70CF" w:rsidP="006E24A4">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 xml:space="preserve">Install </w:t>
      </w:r>
      <w:r w:rsidR="006E24A4">
        <w:rPr>
          <w:rFonts w:ascii="Californian FB" w:hAnsi="Californian FB"/>
          <w:sz w:val="28"/>
          <w:szCs w:val="28"/>
        </w:rPr>
        <w:t>straight barb</w:t>
      </w:r>
      <w:r w:rsidRPr="000A22DC">
        <w:rPr>
          <w:rFonts w:ascii="Californian FB" w:hAnsi="Californian FB"/>
          <w:sz w:val="28"/>
          <w:szCs w:val="28"/>
        </w:rPr>
        <w:t xml:space="preserve"> fitting on compressor housing of turbo</w:t>
      </w:r>
      <w:r w:rsidR="006E24A4">
        <w:rPr>
          <w:rFonts w:ascii="Californian FB" w:hAnsi="Californian FB"/>
          <w:sz w:val="28"/>
          <w:szCs w:val="28"/>
        </w:rPr>
        <w:t xml:space="preserve">. On the boost control solenoid, install on frame rail as pictured.  Unit will be mounted upside down. Port 1 will be the brass filter (left side)  Port 2 will need a </w:t>
      </w:r>
      <w:proofErr w:type="gramStart"/>
      <w:r w:rsidR="006E24A4">
        <w:rPr>
          <w:rFonts w:ascii="Californian FB" w:hAnsi="Californian FB"/>
          <w:sz w:val="28"/>
          <w:szCs w:val="28"/>
        </w:rPr>
        <w:t>90 degree</w:t>
      </w:r>
      <w:proofErr w:type="gramEnd"/>
      <w:r w:rsidR="006E24A4">
        <w:rPr>
          <w:rFonts w:ascii="Californian FB" w:hAnsi="Californian FB"/>
          <w:sz w:val="28"/>
          <w:szCs w:val="28"/>
        </w:rPr>
        <w:t xml:space="preserve"> barb fitting inserted(right side), facing forward. Port 3(front port) will have a straight barb fitting coming out of it. Wastegate line will go to port 2, fitting </w:t>
      </w:r>
      <w:proofErr w:type="gramStart"/>
      <w:r w:rsidR="006E24A4">
        <w:rPr>
          <w:rFonts w:ascii="Californian FB" w:hAnsi="Californian FB"/>
          <w:sz w:val="28"/>
          <w:szCs w:val="28"/>
        </w:rPr>
        <w:t>off of</w:t>
      </w:r>
      <w:proofErr w:type="gramEnd"/>
      <w:r w:rsidR="006E24A4">
        <w:rPr>
          <w:rFonts w:ascii="Californian FB" w:hAnsi="Californian FB"/>
          <w:sz w:val="28"/>
          <w:szCs w:val="28"/>
        </w:rPr>
        <w:t xml:space="preserve"> the turbo compressor will go to port 3. </w:t>
      </w:r>
      <w:r w:rsidRPr="006E24A4">
        <w:rPr>
          <w:rFonts w:ascii="Californian FB" w:hAnsi="Californian FB"/>
          <w:sz w:val="28"/>
          <w:szCs w:val="28"/>
        </w:rPr>
        <w:t xml:space="preserve"> </w:t>
      </w:r>
      <w:r w:rsidRPr="006E24A4">
        <w:rPr>
          <w:rFonts w:ascii="Californian FB" w:hAnsi="Californian FB"/>
          <w:color w:val="FF0000"/>
          <w:sz w:val="28"/>
          <w:szCs w:val="28"/>
        </w:rPr>
        <w:t>(Again, make sure vacuum lines are run in a fashion that they cannot be damaged. Failure to do so will result</w:t>
      </w:r>
      <w:r w:rsidR="006E24A4">
        <w:rPr>
          <w:rFonts w:ascii="Californian FB" w:hAnsi="Californian FB"/>
          <w:color w:val="FF0000"/>
          <w:sz w:val="28"/>
          <w:szCs w:val="28"/>
        </w:rPr>
        <w:t xml:space="preserve"> </w:t>
      </w:r>
      <w:r w:rsidRPr="006E24A4">
        <w:rPr>
          <w:rFonts w:ascii="Californian FB" w:hAnsi="Californian FB"/>
          <w:color w:val="FF0000"/>
          <w:sz w:val="28"/>
          <w:szCs w:val="28"/>
        </w:rPr>
        <w:t>in engine damage!)</w:t>
      </w:r>
      <w:r w:rsidR="002F59B1" w:rsidRPr="006E24A4">
        <w:rPr>
          <w:rFonts w:ascii="Californian FB" w:hAnsi="Californian FB"/>
          <w:color w:val="FF0000"/>
          <w:sz w:val="28"/>
          <w:szCs w:val="28"/>
        </w:rPr>
        <w:br/>
      </w:r>
    </w:p>
    <w:p w14:paraId="5ACE3188" w14:textId="1EF768D9"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 xml:space="preserve">Remove the belt cover. Replace the primary clutch with supplied weights and spring. Start with base weights depending on tire size, </w:t>
      </w:r>
      <w:proofErr w:type="gramStart"/>
      <w:r w:rsidRPr="000A22DC">
        <w:rPr>
          <w:rFonts w:ascii="Californian FB" w:hAnsi="Californian FB"/>
          <w:sz w:val="28"/>
          <w:szCs w:val="28"/>
        </w:rPr>
        <w:t>boost</w:t>
      </w:r>
      <w:proofErr w:type="gramEnd"/>
      <w:r w:rsidRPr="000A22DC">
        <w:rPr>
          <w:rFonts w:ascii="Californian FB" w:hAnsi="Californian FB"/>
          <w:sz w:val="28"/>
          <w:szCs w:val="28"/>
        </w:rPr>
        <w:t xml:space="preserve"> and fuel applications additional magnets may be needed.</w:t>
      </w:r>
      <w:r w:rsidR="006E24A4">
        <w:rPr>
          <w:rFonts w:ascii="Californian FB" w:hAnsi="Californian FB"/>
          <w:sz w:val="28"/>
          <w:szCs w:val="28"/>
        </w:rPr>
        <w:t xml:space="preserve"> (</w:t>
      </w:r>
      <w:proofErr w:type="gramStart"/>
      <w:r w:rsidR="006E24A4">
        <w:rPr>
          <w:rFonts w:ascii="Californian FB" w:hAnsi="Californian FB"/>
          <w:sz w:val="28"/>
          <w:szCs w:val="28"/>
        </w:rPr>
        <w:t>if</w:t>
      </w:r>
      <w:proofErr w:type="gramEnd"/>
      <w:r w:rsidR="006E24A4">
        <w:rPr>
          <w:rFonts w:ascii="Californian FB" w:hAnsi="Californian FB"/>
          <w:sz w:val="28"/>
          <w:szCs w:val="28"/>
        </w:rPr>
        <w:t xml:space="preserve"> applicable.)</w:t>
      </w:r>
    </w:p>
    <w:p w14:paraId="5E04EE67" w14:textId="48AEEE49"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lastRenderedPageBreak/>
        <w:t xml:space="preserve">Remove stock ecu, </w:t>
      </w:r>
      <w:r w:rsidR="009055F1">
        <w:rPr>
          <w:rFonts w:ascii="Californian FB" w:hAnsi="Californian FB"/>
          <w:sz w:val="28"/>
          <w:szCs w:val="28"/>
        </w:rPr>
        <w:t xml:space="preserve">in panel behind </w:t>
      </w:r>
      <w:proofErr w:type="gramStart"/>
      <w:r w:rsidR="009055F1">
        <w:rPr>
          <w:rFonts w:ascii="Californian FB" w:hAnsi="Californian FB"/>
          <w:sz w:val="28"/>
          <w:szCs w:val="28"/>
        </w:rPr>
        <w:t>drivers</w:t>
      </w:r>
      <w:proofErr w:type="gramEnd"/>
      <w:r w:rsidR="009055F1">
        <w:rPr>
          <w:rFonts w:ascii="Californian FB" w:hAnsi="Californian FB"/>
          <w:sz w:val="28"/>
          <w:szCs w:val="28"/>
        </w:rPr>
        <w:t xml:space="preserve"> side rear passenger seat. </w:t>
      </w:r>
      <w:r w:rsidRPr="000A22DC">
        <w:rPr>
          <w:rFonts w:ascii="Californian FB" w:hAnsi="Californian FB"/>
          <w:sz w:val="28"/>
          <w:szCs w:val="28"/>
        </w:rPr>
        <w:t>remove driver seat for battery access</w:t>
      </w:r>
      <w:r w:rsidR="00DB0323">
        <w:rPr>
          <w:rFonts w:ascii="Californian FB" w:hAnsi="Californian FB"/>
          <w:noProof/>
          <w:sz w:val="28"/>
          <w:szCs w:val="28"/>
        </w:rPr>
        <w:drawing>
          <wp:inline distT="0" distB="0" distL="0" distR="0" wp14:anchorId="5B862ED4" wp14:editId="3AE86168">
            <wp:extent cx="2810934" cy="2133600"/>
            <wp:effectExtent l="0" t="0" r="8890" b="0"/>
            <wp:docPr id="13252766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76629" name="Picture 13252766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5256" cy="2144471"/>
                    </a:xfrm>
                    <a:prstGeom prst="rect">
                      <a:avLst/>
                    </a:prstGeom>
                  </pic:spPr>
                </pic:pic>
              </a:graphicData>
            </a:graphic>
          </wp:inline>
        </w:drawing>
      </w:r>
      <w:r w:rsidR="00DB0323">
        <w:rPr>
          <w:rFonts w:ascii="Californian FB" w:hAnsi="Californian FB"/>
          <w:noProof/>
          <w:sz w:val="28"/>
          <w:szCs w:val="28"/>
        </w:rPr>
        <w:drawing>
          <wp:inline distT="0" distB="0" distL="0" distR="0" wp14:anchorId="79F84141" wp14:editId="2229DBF7">
            <wp:extent cx="2133600" cy="2133600"/>
            <wp:effectExtent l="0" t="0" r="0" b="0"/>
            <wp:docPr id="9564626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62667" name="Picture 95646266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14:paraId="0F2F448F" w14:textId="77777777" w:rsidR="009055F1" w:rsidRPr="009055F1" w:rsidRDefault="009055F1" w:rsidP="009055F1">
      <w:pPr>
        <w:spacing w:line="278" w:lineRule="auto"/>
        <w:ind w:left="720"/>
        <w:rPr>
          <w:rFonts w:ascii="Californian FB" w:hAnsi="Californian FB"/>
          <w:sz w:val="28"/>
          <w:szCs w:val="28"/>
        </w:rPr>
      </w:pPr>
    </w:p>
    <w:p w14:paraId="4C622986" w14:textId="4DC6D91B"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Install ProEFI harness</w:t>
      </w:r>
      <w:r w:rsidR="00DB0323">
        <w:rPr>
          <w:rFonts w:ascii="Californian FB" w:hAnsi="Californian FB"/>
          <w:noProof/>
          <w:sz w:val="28"/>
          <w:szCs w:val="28"/>
        </w:rPr>
        <w:drawing>
          <wp:inline distT="0" distB="0" distL="0" distR="0" wp14:anchorId="6083D1F3" wp14:editId="192B034A">
            <wp:extent cx="4495800" cy="4495800"/>
            <wp:effectExtent l="0" t="0" r="0" b="0"/>
            <wp:docPr id="1854972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7228" name="Picture 185497228"/>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495800" cy="4495800"/>
                    </a:xfrm>
                    <a:prstGeom prst="rect">
                      <a:avLst/>
                    </a:prstGeom>
                  </pic:spPr>
                </pic:pic>
              </a:graphicData>
            </a:graphic>
          </wp:inline>
        </w:drawing>
      </w:r>
    </w:p>
    <w:p w14:paraId="62BC71F6" w14:textId="6E9304C6"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lastRenderedPageBreak/>
        <w:t xml:space="preserve">Attach 12 v connection to battery </w:t>
      </w:r>
      <w:r w:rsidR="00DB0323">
        <w:rPr>
          <w:rFonts w:ascii="Californian FB" w:hAnsi="Californian FB"/>
          <w:sz w:val="28"/>
          <w:szCs w:val="28"/>
        </w:rPr>
        <w:t xml:space="preserve">(power wires must be fed under the vehicle between the floor and the splash trays towards the </w:t>
      </w:r>
      <w:proofErr w:type="gramStart"/>
      <w:r w:rsidR="00DB0323">
        <w:rPr>
          <w:rFonts w:ascii="Californian FB" w:hAnsi="Californian FB"/>
          <w:sz w:val="28"/>
          <w:szCs w:val="28"/>
        </w:rPr>
        <w:t>drivers</w:t>
      </w:r>
      <w:proofErr w:type="gramEnd"/>
      <w:r w:rsidR="00DB0323">
        <w:rPr>
          <w:rFonts w:ascii="Californian FB" w:hAnsi="Californian FB"/>
          <w:sz w:val="28"/>
          <w:szCs w:val="28"/>
        </w:rPr>
        <w:t xml:space="preserve"> seat where the battery is mounted. </w:t>
      </w:r>
    </w:p>
    <w:p w14:paraId="67F834AD" w14:textId="77777777"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ecu mounted on back of cab by coolant reservoir in truck models. Ecu mounted under seat or in factory ecu location whichever is preferred for SUV models.</w:t>
      </w:r>
    </w:p>
    <w:p w14:paraId="1589BC25" w14:textId="18F9F183" w:rsidR="00053792" w:rsidRDefault="00CE0628" w:rsidP="000A22DC">
      <w:pPr>
        <w:pStyle w:val="ListParagraph"/>
        <w:numPr>
          <w:ilvl w:val="0"/>
          <w:numId w:val="10"/>
        </w:numPr>
        <w:spacing w:line="278" w:lineRule="auto"/>
        <w:rPr>
          <w:rFonts w:ascii="Californian FB" w:hAnsi="Californian FB"/>
          <w:sz w:val="28"/>
          <w:szCs w:val="28"/>
        </w:rPr>
      </w:pPr>
      <w:r>
        <w:rPr>
          <w:rFonts w:ascii="Californian FB" w:hAnsi="Californian FB"/>
          <w:noProof/>
          <w:sz w:val="28"/>
          <w:szCs w:val="28"/>
        </w:rPr>
        <w:t xml:space="preserve">It may be easier to feed the main ecu harness connector in from the rear of the vehicle to the inside of the ecu location. Secure and affix harness in a manner that is neatly kept and avoid loose wires hanging. Route all input/output sensor harnesses in plafe before securing all of the wires on the main harness at the ecu. </w:t>
      </w:r>
      <w:r w:rsidR="008A1BAB">
        <w:rPr>
          <w:rFonts w:ascii="Californian FB" w:hAnsi="Californian FB"/>
          <w:noProof/>
          <w:sz w:val="28"/>
          <w:szCs w:val="28"/>
        </w:rPr>
        <w:drawing>
          <wp:inline distT="0" distB="0" distL="0" distR="0" wp14:anchorId="47B2EF41" wp14:editId="3D6447C6">
            <wp:extent cx="4742975" cy="4343400"/>
            <wp:effectExtent l="0" t="0" r="635" b="0"/>
            <wp:docPr id="16848231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3117" name="Picture 16848231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48594" cy="4348546"/>
                    </a:xfrm>
                    <a:prstGeom prst="rect">
                      <a:avLst/>
                    </a:prstGeom>
                  </pic:spPr>
                </pic:pic>
              </a:graphicData>
            </a:graphic>
          </wp:inline>
        </w:drawing>
      </w:r>
    </w:p>
    <w:p w14:paraId="48DE6E84" w14:textId="77777777"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Be careful not to bend any pins when installing harness and ecu!</w:t>
      </w:r>
    </w:p>
    <w:p w14:paraId="6DD59CED" w14:textId="7A50D9BB"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Run wideband o2 sensor above belt cover to back of car and install ProEFI supplied wideband o2 sensor.</w:t>
      </w:r>
      <w:r w:rsidR="00053792">
        <w:rPr>
          <w:rFonts w:ascii="Californian FB" w:hAnsi="Californian FB"/>
          <w:noProof/>
          <w:sz w:val="28"/>
          <w:szCs w:val="28"/>
        </w:rPr>
        <w:lastRenderedPageBreak/>
        <w:drawing>
          <wp:inline distT="0" distB="0" distL="0" distR="0" wp14:anchorId="0F734620" wp14:editId="3F79C416">
            <wp:extent cx="4686300" cy="5124450"/>
            <wp:effectExtent l="0" t="0" r="0" b="0"/>
            <wp:docPr id="3237978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97871" name="Picture 323797871"/>
                    <pic:cNvPicPr/>
                  </pic:nvPicPr>
                  <pic:blipFill>
                    <a:blip r:embed="rId36" cstate="print">
                      <a:extLst>
                        <a:ext uri="{28A0092B-C50C-407E-A947-70E740481C1C}">
                          <a14:useLocalDpi xmlns:a14="http://schemas.microsoft.com/office/drawing/2010/main" val="0"/>
                        </a:ext>
                      </a:extLst>
                    </a:blip>
                    <a:stretch>
                      <a:fillRect/>
                    </a:stretch>
                  </pic:blipFill>
                  <pic:spPr>
                    <a:xfrm rot="10800000">
                      <a:off x="0" y="0"/>
                      <a:ext cx="4686300" cy="5124450"/>
                    </a:xfrm>
                    <a:prstGeom prst="rect">
                      <a:avLst/>
                    </a:prstGeom>
                  </pic:spPr>
                </pic:pic>
              </a:graphicData>
            </a:graphic>
          </wp:inline>
        </w:drawing>
      </w:r>
      <w:r w:rsidR="002F59B1">
        <w:rPr>
          <w:rFonts w:ascii="Californian FB" w:hAnsi="Californian FB"/>
          <w:sz w:val="28"/>
          <w:szCs w:val="28"/>
        </w:rPr>
        <w:br/>
      </w:r>
      <w:r w:rsidR="00CE0628">
        <w:rPr>
          <w:rFonts w:ascii="Californian FB" w:hAnsi="Californian FB"/>
          <w:noProof/>
          <w:sz w:val="28"/>
          <w:szCs w:val="28"/>
        </w:rPr>
        <w:lastRenderedPageBreak/>
        <w:drawing>
          <wp:inline distT="0" distB="0" distL="0" distR="0" wp14:anchorId="0ABDDA77" wp14:editId="0F335613">
            <wp:extent cx="3667125" cy="4765039"/>
            <wp:effectExtent l="3810" t="0" r="0" b="0"/>
            <wp:docPr id="8131934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93437" name="Picture 813193437"/>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673391" cy="4773181"/>
                    </a:xfrm>
                    <a:prstGeom prst="rect">
                      <a:avLst/>
                    </a:prstGeom>
                  </pic:spPr>
                </pic:pic>
              </a:graphicData>
            </a:graphic>
          </wp:inline>
        </w:drawing>
      </w:r>
    </w:p>
    <w:p w14:paraId="36EBBDF8" w14:textId="77777777"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 xml:space="preserve">If additional sensors and harnesses were purchased, please plug in and route cables to oil filter housing for oil pressure, and flex fuel wiring to top of motor next to valve cover. Install flex fuel sensors and or fuel pressure sensor </w:t>
      </w:r>
      <w:proofErr w:type="gramStart"/>
      <w:r w:rsidRPr="000A22DC">
        <w:rPr>
          <w:rFonts w:ascii="Californian FB" w:hAnsi="Californian FB"/>
          <w:sz w:val="28"/>
          <w:szCs w:val="28"/>
        </w:rPr>
        <w:t>at this time</w:t>
      </w:r>
      <w:proofErr w:type="gramEnd"/>
      <w:r w:rsidRPr="000A22DC">
        <w:rPr>
          <w:rFonts w:ascii="Californian FB" w:hAnsi="Californian FB"/>
          <w:sz w:val="28"/>
          <w:szCs w:val="28"/>
        </w:rPr>
        <w:t xml:space="preserve">. </w:t>
      </w:r>
      <w:r w:rsidRPr="00CD7F31">
        <w:rPr>
          <w:rFonts w:ascii="Californian FB" w:hAnsi="Californian FB"/>
          <w:color w:val="FF0000"/>
          <w:sz w:val="28"/>
          <w:szCs w:val="28"/>
        </w:rPr>
        <w:t>(recommend replacing factory hard line with high pressure fuel injection rated 3/8 fuel line for ease of installation)</w:t>
      </w:r>
    </w:p>
    <w:p w14:paraId="595DAB87" w14:textId="017ACF54"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lastRenderedPageBreak/>
        <w:t xml:space="preserve">Cut off and </w:t>
      </w:r>
      <w:proofErr w:type="gramStart"/>
      <w:r w:rsidRPr="000A22DC">
        <w:rPr>
          <w:rFonts w:ascii="Californian FB" w:hAnsi="Californian FB"/>
          <w:sz w:val="28"/>
          <w:szCs w:val="28"/>
        </w:rPr>
        <w:t>re use</w:t>
      </w:r>
      <w:proofErr w:type="gramEnd"/>
      <w:r w:rsidRPr="000A22DC">
        <w:rPr>
          <w:rFonts w:ascii="Californian FB" w:hAnsi="Californian FB"/>
          <w:sz w:val="28"/>
          <w:szCs w:val="28"/>
        </w:rPr>
        <w:t xml:space="preserve"> factory fuel line connections (fuel connection located in middle of car, above skid plate.</w:t>
      </w:r>
      <w:r w:rsidR="008A1BAB">
        <w:rPr>
          <w:rFonts w:ascii="Californian FB" w:hAnsi="Californian FB"/>
          <w:noProof/>
          <w:sz w:val="28"/>
          <w:szCs w:val="28"/>
        </w:rPr>
        <w:drawing>
          <wp:inline distT="0" distB="0" distL="0" distR="0" wp14:anchorId="5F706A1C" wp14:editId="6570E2B6">
            <wp:extent cx="5219700" cy="5219700"/>
            <wp:effectExtent l="0" t="0" r="0" b="0"/>
            <wp:docPr id="13246019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01916" name="Picture 1324601916"/>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5219700" cy="5219700"/>
                    </a:xfrm>
                    <a:prstGeom prst="rect">
                      <a:avLst/>
                    </a:prstGeom>
                  </pic:spPr>
                </pic:pic>
              </a:graphicData>
            </a:graphic>
          </wp:inline>
        </w:drawing>
      </w:r>
    </w:p>
    <w:p w14:paraId="7035A1E8" w14:textId="77777777"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 xml:space="preserve">Cycle </w:t>
      </w:r>
      <w:proofErr w:type="gramStart"/>
      <w:r w:rsidRPr="000A22DC">
        <w:rPr>
          <w:rFonts w:ascii="Californian FB" w:hAnsi="Californian FB"/>
          <w:sz w:val="28"/>
          <w:szCs w:val="28"/>
        </w:rPr>
        <w:t>key</w:t>
      </w:r>
      <w:proofErr w:type="gramEnd"/>
      <w:r w:rsidRPr="000A22DC">
        <w:rPr>
          <w:rFonts w:ascii="Californian FB" w:hAnsi="Californian FB"/>
          <w:sz w:val="28"/>
          <w:szCs w:val="28"/>
        </w:rPr>
        <w:t xml:space="preserve"> many times and check for fuel leaks. If no fuel leaks start car. Make sure the vehicle is in park and </w:t>
      </w:r>
      <w:proofErr w:type="gramStart"/>
      <w:r w:rsidRPr="000A22DC">
        <w:rPr>
          <w:rFonts w:ascii="Californian FB" w:hAnsi="Californian FB"/>
          <w:sz w:val="28"/>
          <w:szCs w:val="28"/>
        </w:rPr>
        <w:t>start</w:t>
      </w:r>
      <w:proofErr w:type="gramEnd"/>
      <w:r w:rsidRPr="000A22DC">
        <w:rPr>
          <w:rFonts w:ascii="Californian FB" w:hAnsi="Californian FB"/>
          <w:sz w:val="28"/>
          <w:szCs w:val="28"/>
        </w:rPr>
        <w:t xml:space="preserve">. </w:t>
      </w:r>
      <w:proofErr w:type="gramStart"/>
      <w:r w:rsidRPr="000A22DC">
        <w:rPr>
          <w:rFonts w:ascii="Californian FB" w:hAnsi="Californian FB"/>
          <w:sz w:val="28"/>
          <w:szCs w:val="28"/>
        </w:rPr>
        <w:t>Inspect for</w:t>
      </w:r>
      <w:proofErr w:type="gramEnd"/>
      <w:r w:rsidRPr="000A22DC">
        <w:rPr>
          <w:rFonts w:ascii="Californian FB" w:hAnsi="Californian FB"/>
          <w:sz w:val="28"/>
          <w:szCs w:val="28"/>
        </w:rPr>
        <w:t xml:space="preserve"> oil, fuel or any </w:t>
      </w:r>
      <w:proofErr w:type="gramStart"/>
      <w:r w:rsidRPr="000A22DC">
        <w:rPr>
          <w:rFonts w:ascii="Californian FB" w:hAnsi="Californian FB"/>
          <w:sz w:val="28"/>
          <w:szCs w:val="28"/>
        </w:rPr>
        <w:t>leaks currently</w:t>
      </w:r>
      <w:proofErr w:type="gramEnd"/>
      <w:r w:rsidRPr="000A22DC">
        <w:rPr>
          <w:rFonts w:ascii="Californian FB" w:hAnsi="Californian FB"/>
          <w:sz w:val="28"/>
          <w:szCs w:val="28"/>
        </w:rPr>
        <w:t>! If any leaks turn off immediately and repair leaks</w:t>
      </w:r>
    </w:p>
    <w:p w14:paraId="76EE9624" w14:textId="77777777" w:rsid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 xml:space="preserve">Currently your vehicle has a base file. If any other tuning is needed, you will have to download the ProEFI software from Proefi.com. </w:t>
      </w:r>
      <w:hyperlink r:id="rId39" w:history="1">
        <w:r w:rsidR="000A22DC" w:rsidRPr="00003390">
          <w:rPr>
            <w:rStyle w:val="Hyperlink"/>
            <w:rFonts w:ascii="Californian FB" w:hAnsi="Californian FB"/>
            <w:sz w:val="28"/>
            <w:szCs w:val="28"/>
          </w:rPr>
          <w:t>https://proefi.com/software/</w:t>
        </w:r>
      </w:hyperlink>
      <w:r w:rsidR="000A22DC">
        <w:rPr>
          <w:rFonts w:ascii="Californian FB" w:hAnsi="Californian FB"/>
          <w:sz w:val="28"/>
          <w:szCs w:val="28"/>
        </w:rPr>
        <w:t xml:space="preserve"> </w:t>
      </w:r>
    </w:p>
    <w:p w14:paraId="1562D762" w14:textId="7EB7CB5F" w:rsidR="00FE70CF" w:rsidRPr="000A22DC" w:rsidRDefault="00FE70CF" w:rsidP="000A22DC">
      <w:pPr>
        <w:pStyle w:val="ListParagraph"/>
        <w:numPr>
          <w:ilvl w:val="0"/>
          <w:numId w:val="10"/>
        </w:numPr>
        <w:spacing w:line="278" w:lineRule="auto"/>
        <w:rPr>
          <w:rFonts w:ascii="Californian FB" w:hAnsi="Californian FB"/>
          <w:sz w:val="28"/>
          <w:szCs w:val="28"/>
        </w:rPr>
      </w:pPr>
      <w:r w:rsidRPr="000A22DC">
        <w:rPr>
          <w:rFonts w:ascii="Californian FB" w:hAnsi="Californian FB"/>
          <w:sz w:val="28"/>
          <w:szCs w:val="28"/>
        </w:rPr>
        <w:t>Also download AnyDesk to the laptop you are using. (windows laptop only)</w:t>
      </w:r>
      <w:r w:rsidR="000A22DC">
        <w:rPr>
          <w:rFonts w:ascii="Californian FB" w:hAnsi="Californian FB"/>
          <w:sz w:val="28"/>
          <w:szCs w:val="28"/>
        </w:rPr>
        <w:t xml:space="preserve"> for remote tunes </w:t>
      </w:r>
      <w:hyperlink r:id="rId40" w:history="1">
        <w:r w:rsidR="000A22DC" w:rsidRPr="00003390">
          <w:rPr>
            <w:rStyle w:val="Hyperlink"/>
            <w:rFonts w:ascii="Californian FB" w:hAnsi="Californian FB"/>
            <w:sz w:val="28"/>
            <w:szCs w:val="28"/>
          </w:rPr>
          <w:t>https://anydesk.com/en</w:t>
        </w:r>
      </w:hyperlink>
      <w:r w:rsidR="000A22DC">
        <w:rPr>
          <w:rFonts w:ascii="Californian FB" w:hAnsi="Californian FB"/>
          <w:sz w:val="28"/>
          <w:szCs w:val="28"/>
        </w:rPr>
        <w:t xml:space="preserve"> </w:t>
      </w:r>
    </w:p>
    <w:p w14:paraId="7D7BFD4F" w14:textId="03DA388B" w:rsidR="00DE268A" w:rsidRPr="000A22DC" w:rsidRDefault="00FE70CF" w:rsidP="00FE70CF">
      <w:pPr>
        <w:spacing w:line="278" w:lineRule="auto"/>
        <w:ind w:left="360"/>
        <w:rPr>
          <w:rFonts w:ascii="Californian FB" w:hAnsi="Californian FB"/>
          <w:color w:val="FF0000"/>
          <w:sz w:val="28"/>
          <w:szCs w:val="28"/>
        </w:rPr>
      </w:pPr>
      <w:r w:rsidRPr="000A22DC">
        <w:rPr>
          <w:rFonts w:ascii="Californian FB" w:hAnsi="Californian FB"/>
          <w:color w:val="FF0000"/>
          <w:sz w:val="28"/>
          <w:szCs w:val="28"/>
        </w:rPr>
        <w:t xml:space="preserve">ProEFI highly recommends after </w:t>
      </w:r>
      <w:r w:rsidR="000A22DC" w:rsidRPr="000A22DC">
        <w:rPr>
          <w:rFonts w:ascii="Californian FB" w:hAnsi="Californian FB"/>
          <w:color w:val="FF0000"/>
          <w:sz w:val="28"/>
          <w:szCs w:val="28"/>
        </w:rPr>
        <w:t>installing</w:t>
      </w:r>
      <w:r w:rsidRPr="000A22DC">
        <w:rPr>
          <w:rFonts w:ascii="Californian FB" w:hAnsi="Californian FB"/>
          <w:color w:val="FF0000"/>
          <w:sz w:val="28"/>
          <w:szCs w:val="28"/>
        </w:rPr>
        <w:t xml:space="preserve"> </w:t>
      </w:r>
      <w:r w:rsidR="000A22DC">
        <w:rPr>
          <w:rFonts w:ascii="Californian FB" w:hAnsi="Californian FB"/>
          <w:color w:val="FF0000"/>
          <w:sz w:val="28"/>
          <w:szCs w:val="28"/>
        </w:rPr>
        <w:t xml:space="preserve"> </w:t>
      </w:r>
      <w:r w:rsidRPr="000A22DC">
        <w:rPr>
          <w:rFonts w:ascii="Californian FB" w:hAnsi="Californian FB"/>
          <w:color w:val="FF0000"/>
          <w:sz w:val="28"/>
          <w:szCs w:val="28"/>
        </w:rPr>
        <w:t xml:space="preserve">contact tech support, having us remote </w:t>
      </w:r>
      <w:proofErr w:type="gramStart"/>
      <w:r w:rsidRPr="000A22DC">
        <w:rPr>
          <w:rFonts w:ascii="Californian FB" w:hAnsi="Californian FB"/>
          <w:color w:val="FF0000"/>
          <w:sz w:val="28"/>
          <w:szCs w:val="28"/>
        </w:rPr>
        <w:t>in to</w:t>
      </w:r>
      <w:proofErr w:type="gramEnd"/>
      <w:r w:rsidRPr="000A22DC">
        <w:rPr>
          <w:rFonts w:ascii="Californian FB" w:hAnsi="Californian FB"/>
          <w:color w:val="FF0000"/>
          <w:sz w:val="28"/>
          <w:szCs w:val="28"/>
        </w:rPr>
        <w:t xml:space="preserve"> your vehicle and check all parameters and get a da</w:t>
      </w:r>
      <w:r w:rsidR="000A22DC">
        <w:rPr>
          <w:rFonts w:ascii="Californian FB" w:hAnsi="Californian FB"/>
          <w:color w:val="FF0000"/>
          <w:sz w:val="28"/>
          <w:szCs w:val="28"/>
        </w:rPr>
        <w:t>t</w:t>
      </w:r>
      <w:r w:rsidRPr="000A22DC">
        <w:rPr>
          <w:rFonts w:ascii="Californian FB" w:hAnsi="Californian FB"/>
          <w:color w:val="FF0000"/>
          <w:sz w:val="28"/>
          <w:szCs w:val="28"/>
        </w:rPr>
        <w:t xml:space="preserve">a log </w:t>
      </w:r>
      <w:r w:rsidR="000A22DC">
        <w:rPr>
          <w:rFonts w:ascii="Californian FB" w:hAnsi="Californian FB"/>
          <w:color w:val="FF0000"/>
          <w:sz w:val="28"/>
          <w:szCs w:val="28"/>
        </w:rPr>
        <w:t xml:space="preserve">&amp; </w:t>
      </w:r>
      <w:r w:rsidRPr="000A22DC">
        <w:rPr>
          <w:rFonts w:ascii="Californian FB" w:hAnsi="Californian FB"/>
          <w:color w:val="FF0000"/>
          <w:sz w:val="28"/>
          <w:szCs w:val="28"/>
        </w:rPr>
        <w:t xml:space="preserve">some </w:t>
      </w:r>
      <w:r w:rsidRPr="000A22DC">
        <w:rPr>
          <w:rFonts w:ascii="Californian FB" w:hAnsi="Californian FB"/>
          <w:color w:val="FF0000"/>
          <w:sz w:val="28"/>
          <w:szCs w:val="28"/>
        </w:rPr>
        <w:lastRenderedPageBreak/>
        <w:t>test drives before installing bed or cab and starting your journey.</w:t>
      </w:r>
      <w:r w:rsidR="000A22DC" w:rsidRPr="000A22DC">
        <w:rPr>
          <w:rFonts w:ascii="Californian FB" w:hAnsi="Californian FB"/>
          <w:color w:val="FF0000"/>
          <w:sz w:val="28"/>
          <w:szCs w:val="28"/>
        </w:rPr>
        <w:t xml:space="preserve"> </w:t>
      </w:r>
      <w:r w:rsidR="000A22DC" w:rsidRPr="000A22DC">
        <w:rPr>
          <w:rFonts w:ascii="Californian FB" w:hAnsi="Californian FB"/>
          <w:color w:val="FF0000"/>
          <w:sz w:val="28"/>
          <w:szCs w:val="28"/>
        </w:rPr>
        <w:br/>
      </w:r>
      <w:hyperlink r:id="rId41" w:history="1">
        <w:r w:rsidR="000A22DC" w:rsidRPr="000A22DC">
          <w:rPr>
            <w:rStyle w:val="Hyperlink"/>
            <w:rFonts w:ascii="Californian FB" w:hAnsi="Californian FB"/>
            <w:color w:val="FF0000"/>
            <w:sz w:val="28"/>
            <w:szCs w:val="28"/>
          </w:rPr>
          <w:t>tech@proefi.com</w:t>
        </w:r>
      </w:hyperlink>
      <w:r w:rsidR="000A22DC" w:rsidRPr="000A22DC">
        <w:rPr>
          <w:rFonts w:ascii="Californian FB" w:hAnsi="Californian FB"/>
          <w:color w:val="FF0000"/>
          <w:sz w:val="28"/>
          <w:szCs w:val="28"/>
        </w:rPr>
        <w:t xml:space="preserve"> or </w:t>
      </w:r>
      <w:r w:rsidR="00074442">
        <w:rPr>
          <w:rFonts w:ascii="Californian FB" w:hAnsi="Californian FB"/>
          <w:color w:val="FF0000"/>
          <w:sz w:val="28"/>
          <w:szCs w:val="28"/>
        </w:rPr>
        <w:t>602-756-6486</w:t>
      </w:r>
    </w:p>
    <w:p w14:paraId="676BA1D4" w14:textId="77777777" w:rsidR="00F82972" w:rsidRPr="005800FC" w:rsidRDefault="00F82972" w:rsidP="00F82972">
      <w:pPr>
        <w:pStyle w:val="ListParagraph"/>
        <w:spacing w:before="240"/>
        <w:rPr>
          <w:rFonts w:ascii="Californian FB" w:hAnsi="Californian FB"/>
          <w:sz w:val="24"/>
          <w:szCs w:val="24"/>
        </w:rPr>
      </w:pPr>
    </w:p>
    <w:sectPr w:rsidR="00F82972" w:rsidRPr="005800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0CA8"/>
    <w:multiLevelType w:val="hybridMultilevel"/>
    <w:tmpl w:val="9766AE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CC033E"/>
    <w:multiLevelType w:val="hybridMultilevel"/>
    <w:tmpl w:val="1964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A3AA2"/>
    <w:multiLevelType w:val="hybridMultilevel"/>
    <w:tmpl w:val="CFB6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838DC"/>
    <w:multiLevelType w:val="hybridMultilevel"/>
    <w:tmpl w:val="3F1E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66CA5"/>
    <w:multiLevelType w:val="hybridMultilevel"/>
    <w:tmpl w:val="7C9005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E02B2D"/>
    <w:multiLevelType w:val="hybridMultilevel"/>
    <w:tmpl w:val="B15472E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B892435"/>
    <w:multiLevelType w:val="hybridMultilevel"/>
    <w:tmpl w:val="7A9AFFA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34E404F"/>
    <w:multiLevelType w:val="hybridMultilevel"/>
    <w:tmpl w:val="DF58CB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F3B229C"/>
    <w:multiLevelType w:val="hybridMultilevel"/>
    <w:tmpl w:val="FB404C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FC16EB"/>
    <w:multiLevelType w:val="hybridMultilevel"/>
    <w:tmpl w:val="32E6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0457780">
    <w:abstractNumId w:val="9"/>
  </w:num>
  <w:num w:numId="2" w16cid:durableId="256256259">
    <w:abstractNumId w:val="3"/>
  </w:num>
  <w:num w:numId="3" w16cid:durableId="2020279763">
    <w:abstractNumId w:val="5"/>
  </w:num>
  <w:num w:numId="4" w16cid:durableId="1667787595">
    <w:abstractNumId w:val="2"/>
  </w:num>
  <w:num w:numId="5" w16cid:durableId="1747024138">
    <w:abstractNumId w:val="6"/>
  </w:num>
  <w:num w:numId="6" w16cid:durableId="2129738334">
    <w:abstractNumId w:val="1"/>
  </w:num>
  <w:num w:numId="7" w16cid:durableId="1505625549">
    <w:abstractNumId w:val="0"/>
  </w:num>
  <w:num w:numId="8" w16cid:durableId="367923560">
    <w:abstractNumId w:val="8"/>
  </w:num>
  <w:num w:numId="9" w16cid:durableId="1560021657">
    <w:abstractNumId w:val="7"/>
  </w:num>
  <w:num w:numId="10" w16cid:durableId="6287774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C82"/>
    <w:rsid w:val="000270E7"/>
    <w:rsid w:val="00032DD1"/>
    <w:rsid w:val="00053792"/>
    <w:rsid w:val="00074442"/>
    <w:rsid w:val="000A22DC"/>
    <w:rsid w:val="001167AE"/>
    <w:rsid w:val="0023532C"/>
    <w:rsid w:val="0026492D"/>
    <w:rsid w:val="002B176C"/>
    <w:rsid w:val="002D66EC"/>
    <w:rsid w:val="002F59B1"/>
    <w:rsid w:val="00315593"/>
    <w:rsid w:val="00324CCD"/>
    <w:rsid w:val="00371A90"/>
    <w:rsid w:val="003B71A8"/>
    <w:rsid w:val="00440FDF"/>
    <w:rsid w:val="004C3987"/>
    <w:rsid w:val="005800FC"/>
    <w:rsid w:val="00644A5A"/>
    <w:rsid w:val="006A1131"/>
    <w:rsid w:val="006B13AA"/>
    <w:rsid w:val="006E24A4"/>
    <w:rsid w:val="00725D7B"/>
    <w:rsid w:val="00766D7A"/>
    <w:rsid w:val="00770F4E"/>
    <w:rsid w:val="00787C82"/>
    <w:rsid w:val="007E4F56"/>
    <w:rsid w:val="007F1C5B"/>
    <w:rsid w:val="00810C63"/>
    <w:rsid w:val="008A1BAB"/>
    <w:rsid w:val="009055F1"/>
    <w:rsid w:val="00A5025D"/>
    <w:rsid w:val="00A6558F"/>
    <w:rsid w:val="00B0794A"/>
    <w:rsid w:val="00B86EB9"/>
    <w:rsid w:val="00CD7F31"/>
    <w:rsid w:val="00CE0628"/>
    <w:rsid w:val="00D91C94"/>
    <w:rsid w:val="00DA2AA7"/>
    <w:rsid w:val="00DB0323"/>
    <w:rsid w:val="00DE268A"/>
    <w:rsid w:val="00E90A89"/>
    <w:rsid w:val="00E97651"/>
    <w:rsid w:val="00F25995"/>
    <w:rsid w:val="00F82972"/>
    <w:rsid w:val="00F92BB7"/>
    <w:rsid w:val="00FE7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AF1B4"/>
  <w15:chartTrackingRefBased/>
  <w15:docId w15:val="{EF9CC64E-A19B-4CBE-AD36-184C840A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C82"/>
    <w:pPr>
      <w:ind w:left="720"/>
      <w:contextualSpacing/>
    </w:pPr>
  </w:style>
  <w:style w:type="character" w:styleId="Hyperlink">
    <w:name w:val="Hyperlink"/>
    <w:basedOn w:val="DefaultParagraphFont"/>
    <w:uiPriority w:val="99"/>
    <w:unhideWhenUsed/>
    <w:rsid w:val="000A22DC"/>
    <w:rPr>
      <w:color w:val="0563C1" w:themeColor="hyperlink"/>
      <w:u w:val="single"/>
    </w:rPr>
  </w:style>
  <w:style w:type="character" w:styleId="UnresolvedMention">
    <w:name w:val="Unresolved Mention"/>
    <w:basedOn w:val="DefaultParagraphFont"/>
    <w:uiPriority w:val="99"/>
    <w:semiHidden/>
    <w:unhideWhenUsed/>
    <w:rsid w:val="000A22DC"/>
    <w:rPr>
      <w:color w:val="605E5C"/>
      <w:shd w:val="clear" w:color="auto" w:fill="E1DFDD"/>
    </w:rPr>
  </w:style>
  <w:style w:type="paragraph" w:styleId="NormalWeb">
    <w:name w:val="Normal (Web)"/>
    <w:basedOn w:val="Normal"/>
    <w:uiPriority w:val="99"/>
    <w:semiHidden/>
    <w:unhideWhenUsed/>
    <w:rsid w:val="006A11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s://proefi.com/software/" TargetMode="External"/><Relationship Id="rId21" Type="http://schemas.openxmlformats.org/officeDocument/2006/relationships/customXml" Target="ink/ink3.xml"/><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customXml" Target="ink/ink2.xml"/><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hyperlink" Target="mailto:tech@proefi.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anydesk.com/en"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customXml" Target="ink/ink1.xml"/><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7T21:02:36.551"/>
    </inkml:context>
    <inkml:brush xml:id="br0">
      <inkml:brushProperty name="width" value="0.05" units="cm"/>
      <inkml:brushProperty name="height" value="0.05" units="cm"/>
      <inkml:brushProperty name="color" value="#E71224"/>
    </inkml:brush>
  </inkml:definitions>
  <inkml:trace contextRef="#ctx0" brushRef="#br0">509 28 24575,'-48'15'0,"38"-13"0,-1 1 0,0 1 0,1-1 0,-1 2 0,1-1 0,0 2 0,-14 9 0,-3 8 0,2 0 0,0 2 0,2 1 0,1 1 0,-24 38 0,-88 164 0,124-212 0,2 2 0,-1-1 0,2 1 0,1 0 0,0 0 0,1 1 0,1 0 0,1 0 0,1 0 0,0 0 0,2 0 0,2 22 0,1 87 0,5 41 0,-5-150 0,1 1 0,0-1 0,2 0 0,0 0 0,1 0 0,12 22 0,16 17 0,76 99 0,-48-73 0,-49-63 0,2 0 0,1-2 0,1 0 0,0-1 0,2 0 0,0-2 0,1 0 0,0-2 0,2 0 0,0-1 0,48 20 0,4-6 0,2-5 0,145 26 0,-188-43 0,0-2 0,1-2 0,-1-1 0,43-5 0,-63 3 0,0-1 0,0 0 0,-1-1 0,1-1 0,-1 0 0,1-1 0,-1 0 0,0-1 0,-1-1 0,0 0 0,0-1 0,22-17 0,-29 19 0,0 1 0,-1-1 0,0 0 0,1 0 0,-2-1 0,1 1 0,-1-1 0,0 0 0,3-11 0,12-69 0,-1 5 0,-2 35 0,10-30 0,-3 0 0,20-133 0,-15-190 0,-27 367 0,0-9 0,-1 0 0,-2 0 0,-15-77 0,15 110 0,0 1 0,0 0 0,-1 0 0,0 0 0,-1 0 0,0 1 0,0 0 0,0 0 0,-7-7 0,-64-55 0,16 16 0,29 19 0,19 20 0,0 1 0,-1 1 0,0 0 0,-1 0 0,0 1 0,-31-17 0,-14-2 0,-94-31 0,122 51 0,0 2 0,0 1 0,0 2 0,-1 1 0,-40 0 0,-312 5-1365,356-1-5461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7T21:03:55.193"/>
    </inkml:context>
    <inkml:brush xml:id="br0">
      <inkml:brushProperty name="width" value="0.05" units="cm"/>
      <inkml:brushProperty name="height" value="0.05" units="cm"/>
      <inkml:brushProperty name="color" value="#E71224"/>
    </inkml:brush>
  </inkml:definitions>
  <inkml:trace contextRef="#ctx0" brushRef="#br0">0 1060 24575,'0'-583'0,"0"571"0,1 0 0,1 0 0,0 0 0,0 1 0,1-1 0,1 1 0,0-1 0,10-19 0,3 1 0,35-48 0,-30 48 0,21-39 0,-40 62 0,1 1 0,0 0 0,0 0 0,0 0 0,1 0 0,0 1 0,0 0 0,0 0 0,0 0 0,1 0 0,0 1 0,11-6 0,-8 6 0,0 1 0,1 0 0,-1 0 0,1 1 0,-1 0 0,1 1 0,0 0 0,19 1 0,20-2 0,64-10 0,-48 4 0,14-4 0,-41 6 0,45-2 0,377 8 0,-336 13 0,58 2 0,1079-17 0,-1096 16 0,-2-1 0,712-14 0,-694 15 0,9 1 0,29-3 0,9 1 0,-186-13 0,0-3 0,62-10 0,-24-4 0,203-31 0,-189 37 0,101-5 0,1159 17 0,-1325 1 0,0 1 0,0 1 0,34 10 0,5 1 0,77 17 0,38 7 0,-175-38 0,0 0 0,-1 0 0,1 0 0,-1 1 0,1 1 0,-1-1 0,0 1 0,0 0 0,0 1 0,0 0 0,-1 0 0,1 0 0,-1 1 0,0 0 0,0 0 0,-1 1 0,0-1 0,0 1 0,7 10 0,11 15 0,22 36 0,-39-56 0,0 0 0,-1 0 0,0 0 0,-1 1 0,0 0 0,-1 0 0,3 20 0,-2-9 0,0-1 0,2 0 0,0 0 0,12 25 0,15 53 0,-22-56 0,2-1 0,34 74 0,-39-94 0,0 1 0,-2-1 0,0 1 0,-2 0 0,2 38 0,-4-36 0,1 0 0,1 0 0,2 0 0,13 41 0,-12-46 0,0 1 0,-2 0 0,-1 1 0,-1-1 0,1 33 0,7 46 0,20 88 0,-26-137 0,-4 92 0,-2-80 0,-1-46 0,-5-13 0,-14-21 0,-7-5 0,26 20 0,-1-1 0,1 1 0,-1 0 0,0 1 0,1-1 0,-1 0 0,0 1 0,0 0 0,1-1 0,-1 1 0,0 0 0,0 0 0,0 1 0,1-1 0,-1 1 0,0-1 0,0 1 0,1 0 0,-1 0 0,0 0 0,1 0 0,-1 0 0,1 1 0,0-1 0,-1 1 0,1 0 0,0 0 0,0 0 0,0 0 0,0 0 0,0 0 0,1 0 0,-1 0 0,1 1 0,-1-1 0,1 1 0,0-1 0,-2 5 0,2-3 0,0 0 0,0 0 0,0 1 0,0-1 0,0 0 0,1 0 0,0 1 0,0-1 0,0 0 0,0 1 0,1-1 0,0 0 0,0 0 0,0 1 0,0-1 0,1 0 0,-1 0 0,1 0 0,0 0 0,0-1 0,1 1 0,-1 0 0,1-1 0,5 6 0,-8-9 1,1 1 1,-1 0-1,1 0 0,-1-1 0,1 1 1,0 0-1,-1-1 0,1 1 0,0-1 1,0 1-1,-1-1 0,1 1 0,0-1 1,0 0-1,0 1 0,0-1 0,-1 0 1,1 1-1,0-1 0,0 0 0,0 0 0,0 0 1,0 0-1,0 0 0,0 0 0,-1 0 1,1 0-1,0 0 0,0-1 0,0 1 1,0 0-1,0-1 0,-1 1 0,1 0 1,0-1-1,0 1 0,0-1 0,-1 1 1,1-1-1,0 1 0,-1-1 0,1 0 0,0 1 1,-1-1-1,1 0 0,0-1 0,2-4-60,-1 0-1,1-1 0,-1 1 0,0-1 0,1-8 0,0-2-1004,3-2-5762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7T21:06:05.879"/>
    </inkml:context>
    <inkml:brush xml:id="br0">
      <inkml:brushProperty name="width" value="0.05" units="cm"/>
      <inkml:brushProperty name="height" value="0.05" units="cm"/>
      <inkml:brushProperty name="color" value="#E71224"/>
    </inkml:brush>
  </inkml:definitions>
  <inkml:trace contextRef="#ctx0" brushRef="#br0">745 111 24575,'-428'0'0,"418"0"0,1 1 0,0 1 0,-1 0 0,1 0 0,0 1 0,0 0 0,1 0 0,-16 9 0,-65 44 0,72-44 0,8-5 0,0 0 0,1 1 0,0 1 0,0-1 0,1 1 0,0 1 0,0-1 0,1 1 0,0 0 0,1 0 0,0 1 0,1 0 0,0 0 0,1 0 0,0 0 0,-2 18 0,-1 18 0,2 1 0,5 83 0,1-65 0,-2-18 0,-1-2 0,9 68 0,-6-98 0,2 1 0,0-1 0,0 0 0,2 0 0,0 0 0,1-1 0,15 25 0,-6-15 0,1-1 0,1-1 0,1-1 0,1-1 0,1 0 0,1-2 0,46 32 0,-58-43 0,0-1 0,0-1 0,0 0 0,1 0 0,0-1 0,0-1 0,0 0 0,1 0 0,-1-1 0,1 0 0,0-1 0,0-1 0,23 1 0,-1-2 0,154-4 0,-184 3 0,-1 0 0,0 0 0,0 0 0,1 0 0,-1 0 0,0 0 0,0-1 0,0 0 0,0 1 0,-1-1 0,1 0 0,0-1 0,-1 1 0,0 0 0,1-1 0,-1 1 0,3-5 0,30-58 0,-18 32 0,11-22 0,-24 43 0,2 0 0,0 0 0,0 1 0,1-1 0,1 2 0,-1-1 0,2 1 0,-1 0 0,2 1 0,-1 0 0,15-11 0,-16 15 0,0 0 0,-1-1 0,0 0 0,0-1 0,0 0 0,-1 0 0,0 0 0,0 0 0,-1-1 0,0 0 0,0 0 0,3-10 0,-3 4 0,-1 0 0,0 0 0,-1 0 0,0 0 0,-1-1 0,-1 1 0,-1-19 0,2 3 0,9-56 0,2-21 0,-14 65 0,-13-77 0,8 73 0,-2-53 0,8 84 0,-1 1 0,0 0 0,-1 0 0,-1 0 0,0 0 0,0 0 0,-11-23 0,12 32 0,-1 0 0,0 0 0,1 0 0,-2 1 0,1-1 0,-1 1 0,1 0 0,-1 0 0,0 0 0,-1 0 0,1 0 0,0 1 0,-1 0 0,0 0 0,0 0 0,0 1 0,0 0 0,0 0 0,-1 0 0,1 0 0,-1 1 0,-7-1 0,-2 0-136,1 2-1,0-1 1,0 2-1,-1 0 1,1 0-1,0 2 1,0 0-1,0 0 0,-22 9 1,13-1-6690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1542</TotalTime>
  <Pages>20</Pages>
  <Words>918</Words>
  <Characters>5238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Siebels</dc:creator>
  <cp:keywords/>
  <dc:description/>
  <cp:lastModifiedBy>ProEFI Next Level</cp:lastModifiedBy>
  <cp:revision>8</cp:revision>
  <cp:lastPrinted>2024-11-20T00:39:00Z</cp:lastPrinted>
  <dcterms:created xsi:type="dcterms:W3CDTF">2025-12-10T22:04:00Z</dcterms:created>
  <dcterms:modified xsi:type="dcterms:W3CDTF">2025-12-17T23:14:00Z</dcterms:modified>
</cp:coreProperties>
</file>